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A7DA" w14:textId="24C1BAAB" w:rsidR="00A65360" w:rsidRPr="00A65360" w:rsidRDefault="00F336A0" w:rsidP="00A65360">
      <w:pPr>
        <w:pStyle w:val="Heading1"/>
        <w:spacing w:line="480" w:lineRule="auto"/>
        <w:rPr>
          <w:rFonts w:ascii="Times New Roman" w:eastAsia="Times New Roman" w:hAnsi="Times New Roman" w:cs="Times New Roman"/>
        </w:rPr>
      </w:pPr>
      <w:r w:rsidRPr="00A65360">
        <w:rPr>
          <w:rFonts w:ascii="Times New Roman" w:eastAsia="Times New Roman" w:hAnsi="Times New Roman" w:cs="Times New Roman"/>
        </w:rPr>
        <w:t xml:space="preserve">A clean and civil </w:t>
      </w:r>
      <w:r w:rsidR="00AD6E3D" w:rsidRPr="00A65360">
        <w:rPr>
          <w:rFonts w:ascii="Times New Roman" w:eastAsia="Times New Roman" w:hAnsi="Times New Roman" w:cs="Times New Roman"/>
        </w:rPr>
        <w:t>city</w:t>
      </w:r>
      <w:r w:rsidRPr="00A65360">
        <w:rPr>
          <w:rFonts w:ascii="Times New Roman" w:eastAsia="Times New Roman" w:hAnsi="Times New Roman" w:cs="Times New Roman"/>
        </w:rPr>
        <w:t xml:space="preserve">: </w:t>
      </w:r>
      <w:r w:rsidR="00703DC6" w:rsidRPr="00A65360">
        <w:rPr>
          <w:rFonts w:ascii="Times New Roman" w:eastAsia="Times New Roman" w:hAnsi="Times New Roman" w:cs="Times New Roman"/>
        </w:rPr>
        <w:t>L</w:t>
      </w:r>
      <w:r w:rsidRPr="00A65360">
        <w:rPr>
          <w:rFonts w:ascii="Times New Roman" w:eastAsia="Times New Roman" w:hAnsi="Times New Roman" w:cs="Times New Roman"/>
        </w:rPr>
        <w:t>ocal associations and the moral bordering of Parisian public space</w:t>
      </w:r>
    </w:p>
    <w:p w14:paraId="65B02A66" w14:textId="246E1F45" w:rsidR="00A65360" w:rsidRPr="00A65360" w:rsidRDefault="00A65360" w:rsidP="00A65360">
      <w:pPr>
        <w:ind w:firstLine="0"/>
        <w:rPr>
          <w:rFonts w:ascii="Times New Roman" w:eastAsia="Times New Roman" w:hAnsi="Times New Roman" w:cs="Times New Roman"/>
          <w:b/>
          <w:color w:val="000000" w:themeColor="text1"/>
          <w:szCs w:val="32"/>
        </w:rPr>
      </w:pPr>
      <w:r w:rsidRPr="00A65360">
        <w:rPr>
          <w:rFonts w:ascii="Times New Roman" w:eastAsia="Times New Roman" w:hAnsi="Times New Roman" w:cs="Times New Roman"/>
          <w:b/>
          <w:color w:val="000000" w:themeColor="text1"/>
          <w:szCs w:val="32"/>
        </w:rPr>
        <w:t>Carrie Ann Benjamin</w:t>
      </w:r>
    </w:p>
    <w:p w14:paraId="30E4B4FF" w14:textId="77777777" w:rsidR="00A65360" w:rsidRPr="00A65360" w:rsidRDefault="00A65360" w:rsidP="00A65360">
      <w:pPr>
        <w:ind w:firstLine="0"/>
        <w:rPr>
          <w:rFonts w:ascii="Times New Roman" w:eastAsia="Times New Roman" w:hAnsi="Times New Roman" w:cs="Times New Roman"/>
          <w:b/>
          <w:color w:val="000000" w:themeColor="text1"/>
          <w:szCs w:val="32"/>
        </w:rPr>
      </w:pPr>
      <w:r w:rsidRPr="00A65360">
        <w:rPr>
          <w:rFonts w:ascii="Times New Roman" w:eastAsia="Times New Roman" w:hAnsi="Times New Roman" w:cs="Times New Roman"/>
          <w:b/>
          <w:color w:val="000000" w:themeColor="text1"/>
          <w:szCs w:val="32"/>
        </w:rPr>
        <w:t xml:space="preserve">CY </w:t>
      </w:r>
      <w:proofErr w:type="spellStart"/>
      <w:r w:rsidRPr="00A65360">
        <w:rPr>
          <w:rFonts w:ascii="Times New Roman" w:eastAsia="Times New Roman" w:hAnsi="Times New Roman" w:cs="Times New Roman"/>
          <w:b/>
          <w:color w:val="000000" w:themeColor="text1"/>
          <w:szCs w:val="32"/>
        </w:rPr>
        <w:t>Cergy</w:t>
      </w:r>
      <w:proofErr w:type="spellEnd"/>
      <w:r w:rsidRPr="00A65360">
        <w:rPr>
          <w:rFonts w:ascii="Times New Roman" w:eastAsia="Times New Roman" w:hAnsi="Times New Roman" w:cs="Times New Roman"/>
          <w:b/>
          <w:color w:val="000000" w:themeColor="text1"/>
          <w:szCs w:val="32"/>
        </w:rPr>
        <w:t xml:space="preserve"> Paris </w:t>
      </w:r>
      <w:proofErr w:type="spellStart"/>
      <w:r w:rsidRPr="00A65360">
        <w:rPr>
          <w:rFonts w:ascii="Times New Roman" w:eastAsia="Times New Roman" w:hAnsi="Times New Roman" w:cs="Times New Roman"/>
          <w:b/>
          <w:color w:val="000000" w:themeColor="text1"/>
          <w:szCs w:val="32"/>
        </w:rPr>
        <w:t>Universite</w:t>
      </w:r>
      <w:proofErr w:type="spellEnd"/>
      <w:r w:rsidRPr="00A65360">
        <w:rPr>
          <w:rFonts w:ascii="Times New Roman" w:eastAsia="Times New Roman" w:hAnsi="Times New Roman" w:cs="Times New Roman"/>
          <w:b/>
          <w:color w:val="000000" w:themeColor="text1"/>
          <w:szCs w:val="32"/>
        </w:rPr>
        <w:t xml:space="preserve">́, France </w:t>
      </w:r>
    </w:p>
    <w:p w14:paraId="69B9B81C" w14:textId="77777777" w:rsidR="00A65360" w:rsidRPr="00A65360" w:rsidRDefault="00A65360" w:rsidP="00A65360">
      <w:pPr>
        <w:ind w:firstLine="0"/>
        <w:rPr>
          <w:rFonts w:ascii="Times New Roman" w:eastAsia="Times New Roman" w:hAnsi="Times New Roman" w:cs="Times New Roman"/>
          <w:b/>
          <w:color w:val="000000" w:themeColor="text1"/>
          <w:szCs w:val="32"/>
        </w:rPr>
      </w:pPr>
    </w:p>
    <w:p w14:paraId="1BB1C6A3" w14:textId="28BBEE05" w:rsidR="00F336A0" w:rsidRPr="00A65360" w:rsidRDefault="00F336A0" w:rsidP="00506804">
      <w:pPr>
        <w:spacing w:after="240" w:line="480" w:lineRule="auto"/>
        <w:ind w:right="-46"/>
        <w:rPr>
          <w:rFonts w:ascii="Times New Roman" w:eastAsia="Times New Roman" w:hAnsi="Times New Roman" w:cs="Times New Roman"/>
          <w:b/>
          <w:color w:val="000000" w:themeColor="text1"/>
          <w:szCs w:val="32"/>
        </w:rPr>
      </w:pPr>
    </w:p>
    <w:p w14:paraId="4CA6FFB2" w14:textId="4C9FE8B9" w:rsidR="00413F37" w:rsidRPr="00A65360" w:rsidRDefault="00413F37" w:rsidP="00506804">
      <w:pPr>
        <w:pStyle w:val="Heading1"/>
        <w:spacing w:line="480" w:lineRule="auto"/>
        <w:rPr>
          <w:rFonts w:ascii="Times New Roman" w:hAnsi="Times New Roman" w:cs="Times New Roman"/>
        </w:rPr>
      </w:pPr>
      <w:r w:rsidRPr="00A65360">
        <w:rPr>
          <w:rFonts w:ascii="Times New Roman" w:hAnsi="Times New Roman" w:cs="Times New Roman"/>
        </w:rPr>
        <w:t>Abstract</w:t>
      </w:r>
    </w:p>
    <w:p w14:paraId="7364AC94" w14:textId="6CA72684" w:rsidR="00F65428" w:rsidRPr="00A65360" w:rsidRDefault="00413F37" w:rsidP="00506804">
      <w:pPr>
        <w:spacing w:after="240" w:line="480" w:lineRule="auto"/>
        <w:ind w:right="-46" w:firstLine="0"/>
        <w:rPr>
          <w:rFonts w:ascii="Times New Roman" w:hAnsi="Times New Roman" w:cs="Times New Roman"/>
          <w:b/>
          <w:bCs/>
          <w:color w:val="000000" w:themeColor="text1"/>
        </w:rPr>
      </w:pPr>
      <w:r w:rsidRPr="00A65360">
        <w:rPr>
          <w:rFonts w:ascii="Times New Roman" w:eastAsia="Times New Roman" w:hAnsi="Times New Roman" w:cs="Times New Roman"/>
          <w:color w:val="000000" w:themeColor="text1"/>
        </w:rPr>
        <w:t xml:space="preserve">For years, city officials in Paris have </w:t>
      </w:r>
      <w:r w:rsidR="00FF09B4" w:rsidRPr="00A65360">
        <w:rPr>
          <w:rFonts w:ascii="Times New Roman" w:eastAsia="Times New Roman" w:hAnsi="Times New Roman" w:cs="Times New Roman"/>
          <w:color w:val="000000" w:themeColor="text1"/>
        </w:rPr>
        <w:t>tried</w:t>
      </w:r>
      <w:r w:rsidRPr="00A65360">
        <w:rPr>
          <w:rFonts w:ascii="Times New Roman" w:eastAsia="Times New Roman" w:hAnsi="Times New Roman" w:cs="Times New Roman"/>
          <w:color w:val="000000" w:themeColor="text1"/>
        </w:rPr>
        <w:t xml:space="preserve"> to </w:t>
      </w:r>
      <w:r w:rsidR="00F96E46" w:rsidRPr="00A65360">
        <w:rPr>
          <w:rFonts w:ascii="Times New Roman" w:eastAsia="Times New Roman" w:hAnsi="Times New Roman" w:cs="Times New Roman"/>
          <w:color w:val="000000" w:themeColor="text1"/>
        </w:rPr>
        <w:t>reduce ‘incivility’ to maintain public order and security</w:t>
      </w:r>
      <w:r w:rsidRPr="00A65360">
        <w:rPr>
          <w:rFonts w:ascii="Times New Roman" w:eastAsia="Times New Roman" w:hAnsi="Times New Roman" w:cs="Times New Roman"/>
          <w:color w:val="000000" w:themeColor="text1"/>
        </w:rPr>
        <w:t xml:space="preserve">. While civility is being used by the city to enforce a respect for others through a respect for public space, </w:t>
      </w:r>
      <w:r w:rsidRPr="00A65360">
        <w:rPr>
          <w:rFonts w:ascii="Times New Roman" w:hAnsi="Times New Roman" w:cs="Times New Roman"/>
          <w:color w:val="000000" w:themeColor="text1"/>
        </w:rPr>
        <w:t>it is also being used to claim moral authority and legitimacy by groups who already enjoy a privileged access to these spaces</w:t>
      </w:r>
      <w:r w:rsidRPr="00A65360">
        <w:rPr>
          <w:rFonts w:ascii="Times New Roman" w:eastAsia="Times New Roman" w:hAnsi="Times New Roman" w:cs="Times New Roman"/>
          <w:color w:val="000000" w:themeColor="text1"/>
        </w:rPr>
        <w:t xml:space="preserve">. </w:t>
      </w:r>
      <w:r w:rsidRPr="00A65360">
        <w:rPr>
          <w:rFonts w:ascii="Times New Roman" w:hAnsi="Times New Roman" w:cs="Times New Roman"/>
          <w:color w:val="000000" w:themeColor="text1"/>
        </w:rPr>
        <w:t>Although some of these groups may seek to bring their neighbours into an imagined moral community through ‘awareness raising’, others attempt a revanchist approach to push the ‘uncivil’ and ‘undeserving’ further outside the borders of this community.</w:t>
      </w:r>
      <w:r w:rsidRPr="00A65360">
        <w:rPr>
          <w:rFonts w:ascii="Times New Roman" w:eastAsia="Times New Roman" w:hAnsi="Times New Roman" w:cs="Times New Roman"/>
          <w:color w:val="000000" w:themeColor="text1"/>
        </w:rPr>
        <w:t xml:space="preserve"> </w:t>
      </w:r>
      <w:r w:rsidR="00F65428" w:rsidRPr="00A65360">
        <w:rPr>
          <w:rFonts w:ascii="Times New Roman" w:eastAsia="Times New Roman" w:hAnsi="Times New Roman" w:cs="Times New Roman"/>
          <w:color w:val="000000" w:themeColor="text1"/>
        </w:rPr>
        <w:t xml:space="preserve">This article </w:t>
      </w:r>
      <w:r w:rsidR="00FF09B4" w:rsidRPr="00A65360">
        <w:rPr>
          <w:rFonts w:ascii="Times New Roman" w:eastAsia="Times New Roman" w:hAnsi="Times New Roman" w:cs="Times New Roman"/>
          <w:color w:val="000000" w:themeColor="text1"/>
        </w:rPr>
        <w:t>argues that</w:t>
      </w:r>
      <w:r w:rsidR="00F65428" w:rsidRPr="00A65360">
        <w:rPr>
          <w:rFonts w:ascii="Times New Roman" w:eastAsia="Times New Roman" w:hAnsi="Times New Roman" w:cs="Times New Roman"/>
          <w:color w:val="000000" w:themeColor="text1"/>
        </w:rPr>
        <w:t xml:space="preserve"> in combatting incivility and bad behaviour, local associations attempt to establish a spatial and moral community that legitimises their vision of appropriate consumption and use of public space and excludes already-marginalised publics from its borders.</w:t>
      </w:r>
    </w:p>
    <w:p w14:paraId="1CFB1FED" w14:textId="783DA9AA" w:rsidR="000A43CB" w:rsidRPr="00A65360" w:rsidRDefault="000A43CB" w:rsidP="00506804">
      <w:pPr>
        <w:spacing w:line="480" w:lineRule="auto"/>
        <w:ind w:firstLine="0"/>
        <w:rPr>
          <w:rFonts w:ascii="Times New Roman" w:hAnsi="Times New Roman" w:cs="Times New Roman"/>
          <w:color w:val="000000" w:themeColor="text1"/>
        </w:rPr>
      </w:pPr>
    </w:p>
    <w:p w14:paraId="7D84EBA9" w14:textId="4F8E3103" w:rsidR="000A43CB" w:rsidRPr="00A65360" w:rsidRDefault="000A43CB" w:rsidP="00506804">
      <w:pPr>
        <w:pStyle w:val="Heading1"/>
        <w:spacing w:line="480" w:lineRule="auto"/>
        <w:rPr>
          <w:rFonts w:ascii="Times New Roman" w:hAnsi="Times New Roman" w:cs="Times New Roman"/>
        </w:rPr>
      </w:pPr>
      <w:r w:rsidRPr="00A65360">
        <w:rPr>
          <w:rFonts w:ascii="Times New Roman" w:hAnsi="Times New Roman" w:cs="Times New Roman"/>
        </w:rPr>
        <w:t>Keywords</w:t>
      </w:r>
    </w:p>
    <w:p w14:paraId="789CB2ED" w14:textId="52E52EC1" w:rsidR="000A43CB" w:rsidRPr="00A65360" w:rsidRDefault="003C09C8" w:rsidP="00506804">
      <w:pPr>
        <w:spacing w:line="480" w:lineRule="auto"/>
        <w:ind w:firstLine="0"/>
        <w:rPr>
          <w:rFonts w:ascii="Times New Roman" w:hAnsi="Times New Roman" w:cs="Times New Roman"/>
          <w:color w:val="000000" w:themeColor="text1"/>
        </w:rPr>
      </w:pPr>
      <w:r w:rsidRPr="00A65360">
        <w:rPr>
          <w:rFonts w:ascii="Times New Roman" w:hAnsi="Times New Roman" w:cs="Times New Roman"/>
          <w:color w:val="000000" w:themeColor="text1"/>
        </w:rPr>
        <w:t>Incivility,</w:t>
      </w:r>
      <w:r w:rsidR="000A43CB" w:rsidRPr="00A65360">
        <w:rPr>
          <w:rFonts w:ascii="Times New Roman" w:hAnsi="Times New Roman" w:cs="Times New Roman"/>
          <w:color w:val="000000" w:themeColor="text1"/>
        </w:rPr>
        <w:t xml:space="preserve"> waste, </w:t>
      </w:r>
      <w:r w:rsidRPr="00A65360">
        <w:rPr>
          <w:rFonts w:ascii="Times New Roman" w:hAnsi="Times New Roman" w:cs="Times New Roman"/>
          <w:color w:val="000000" w:themeColor="text1"/>
        </w:rPr>
        <w:t>security</w:t>
      </w:r>
      <w:r w:rsidR="000A43CB" w:rsidRPr="00A65360">
        <w:rPr>
          <w:rFonts w:ascii="Times New Roman" w:hAnsi="Times New Roman" w:cs="Times New Roman"/>
          <w:color w:val="000000" w:themeColor="text1"/>
        </w:rPr>
        <w:t>,</w:t>
      </w:r>
      <w:r w:rsidR="008416E1" w:rsidRPr="00A65360">
        <w:rPr>
          <w:rFonts w:ascii="Times New Roman" w:hAnsi="Times New Roman" w:cs="Times New Roman"/>
          <w:color w:val="000000" w:themeColor="text1"/>
        </w:rPr>
        <w:t xml:space="preserve"> bordering practices</w:t>
      </w:r>
      <w:r w:rsidR="000A43CB" w:rsidRPr="00A65360">
        <w:rPr>
          <w:rFonts w:ascii="Times New Roman" w:hAnsi="Times New Roman" w:cs="Times New Roman"/>
          <w:color w:val="000000" w:themeColor="text1"/>
        </w:rPr>
        <w:t>, Paris</w:t>
      </w:r>
    </w:p>
    <w:p w14:paraId="3F389928" w14:textId="77777777" w:rsidR="000A43CB" w:rsidRPr="00A65360" w:rsidRDefault="000A43CB" w:rsidP="00506804">
      <w:pPr>
        <w:spacing w:line="480" w:lineRule="auto"/>
        <w:ind w:firstLine="0"/>
        <w:rPr>
          <w:rFonts w:ascii="Times New Roman" w:hAnsi="Times New Roman" w:cs="Times New Roman"/>
          <w:color w:val="000000" w:themeColor="text1"/>
        </w:rPr>
      </w:pPr>
    </w:p>
    <w:p w14:paraId="5132C837" w14:textId="77777777" w:rsidR="00413F37" w:rsidRPr="00A65360" w:rsidRDefault="00413F37" w:rsidP="00506804">
      <w:pPr>
        <w:spacing w:after="240" w:line="480" w:lineRule="auto"/>
        <w:ind w:right="-46"/>
        <w:rPr>
          <w:rFonts w:ascii="Times New Roman" w:hAnsi="Times New Roman" w:cs="Times New Roman"/>
          <w:color w:val="000000" w:themeColor="text1"/>
        </w:rPr>
      </w:pPr>
    </w:p>
    <w:p w14:paraId="5474DE5E" w14:textId="3650CA8C" w:rsidR="00CA0EE7" w:rsidRPr="00A65360" w:rsidRDefault="00316EBB" w:rsidP="00506804">
      <w:pPr>
        <w:spacing w:after="240" w:line="480" w:lineRule="auto"/>
        <w:ind w:right="-46" w:firstLine="0"/>
        <w:rPr>
          <w:rFonts w:ascii="Times New Roman" w:hAnsi="Times New Roman" w:cs="Times New Roman"/>
          <w:color w:val="000000" w:themeColor="text1"/>
        </w:rPr>
      </w:pPr>
      <w:r w:rsidRPr="00A65360">
        <w:rPr>
          <w:rFonts w:ascii="Times New Roman" w:hAnsi="Times New Roman" w:cs="Times New Roman"/>
          <w:color w:val="000000" w:themeColor="text1"/>
        </w:rPr>
        <w:t>In September 2019, The Guardian published an article calling Paris ‘the dirty man of Europe’</w:t>
      </w:r>
      <w:r w:rsidR="00781ECB" w:rsidRPr="00A65360">
        <w:rPr>
          <w:rFonts w:ascii="Times New Roman" w:hAnsi="Times New Roman" w:cs="Times New Roman"/>
          <w:color w:val="000000" w:themeColor="text1"/>
        </w:rPr>
        <w:t xml:space="preserve"> (Willsher, 2019)</w:t>
      </w:r>
      <w:r w:rsidRPr="00A65360">
        <w:rPr>
          <w:rFonts w:ascii="Times New Roman" w:hAnsi="Times New Roman" w:cs="Times New Roman"/>
          <w:color w:val="000000" w:themeColor="text1"/>
        </w:rPr>
        <w:t xml:space="preserve">, </w:t>
      </w:r>
      <w:r w:rsidR="009B3852" w:rsidRPr="00A65360">
        <w:rPr>
          <w:rFonts w:ascii="Times New Roman" w:hAnsi="Times New Roman" w:cs="Times New Roman"/>
          <w:color w:val="000000" w:themeColor="text1"/>
        </w:rPr>
        <w:t>prompting</w:t>
      </w:r>
      <w:r w:rsidRPr="00A65360">
        <w:rPr>
          <w:rFonts w:ascii="Times New Roman" w:hAnsi="Times New Roman" w:cs="Times New Roman"/>
          <w:color w:val="000000" w:themeColor="text1"/>
        </w:rPr>
        <w:t xml:space="preserve"> a vocal reaction among many Parisian politicians and residents. While the dirt of Parisian streets</w:t>
      </w:r>
      <w:r w:rsidR="00703DC6"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w:t>
      </w:r>
      <w:r w:rsidR="00703DC6"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the proliferation of allegedly ever-larger and numerous rats, overflowing rubbish bins, the urine in alleyways</w:t>
      </w:r>
      <w:r w:rsidR="00417091" w:rsidRPr="00A65360">
        <w:rPr>
          <w:rFonts w:ascii="Times New Roman" w:hAnsi="Times New Roman" w:cs="Times New Roman"/>
          <w:color w:val="000000" w:themeColor="text1"/>
        </w:rPr>
        <w:t xml:space="preserve"> and </w:t>
      </w:r>
      <w:r w:rsidRPr="00A65360">
        <w:rPr>
          <w:rFonts w:ascii="Times New Roman" w:hAnsi="Times New Roman" w:cs="Times New Roman"/>
          <w:color w:val="000000" w:themeColor="text1"/>
        </w:rPr>
        <w:t xml:space="preserve">the dog </w:t>
      </w:r>
      <w:r w:rsidR="00AC0271" w:rsidRPr="00A65360">
        <w:rPr>
          <w:rFonts w:ascii="Times New Roman" w:hAnsi="Times New Roman" w:cs="Times New Roman"/>
          <w:color w:val="000000" w:themeColor="text1"/>
        </w:rPr>
        <w:t>waste</w:t>
      </w:r>
      <w:r w:rsidRPr="00A65360">
        <w:rPr>
          <w:rFonts w:ascii="Times New Roman" w:hAnsi="Times New Roman" w:cs="Times New Roman"/>
          <w:color w:val="000000" w:themeColor="text1"/>
        </w:rPr>
        <w:t xml:space="preserve"> on pavements</w:t>
      </w:r>
      <w:r w:rsidR="00417091"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w:t>
      </w:r>
      <w:r w:rsidR="00703DC6"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 xml:space="preserve">is a recurring theme in the French </w:t>
      </w:r>
      <w:r w:rsidR="005B5E63" w:rsidRPr="00A65360">
        <w:rPr>
          <w:rFonts w:ascii="Times New Roman" w:hAnsi="Times New Roman" w:cs="Times New Roman"/>
          <w:color w:val="000000" w:themeColor="text1"/>
        </w:rPr>
        <w:t>media</w:t>
      </w:r>
      <w:r w:rsidRPr="00A65360">
        <w:rPr>
          <w:rFonts w:ascii="Times New Roman" w:hAnsi="Times New Roman" w:cs="Times New Roman"/>
          <w:color w:val="000000" w:themeColor="text1"/>
        </w:rPr>
        <w:t xml:space="preserve">, something about this article in the British </w:t>
      </w:r>
      <w:r w:rsidR="005B5E63" w:rsidRPr="00A65360">
        <w:rPr>
          <w:rFonts w:ascii="Times New Roman" w:hAnsi="Times New Roman" w:cs="Times New Roman"/>
          <w:color w:val="000000" w:themeColor="text1"/>
        </w:rPr>
        <w:t>press</w:t>
      </w:r>
      <w:r w:rsidRPr="00A65360">
        <w:rPr>
          <w:rFonts w:ascii="Times New Roman" w:hAnsi="Times New Roman" w:cs="Times New Roman"/>
          <w:color w:val="000000" w:themeColor="text1"/>
        </w:rPr>
        <w:t xml:space="preserve"> struck a chord with residents. When Mayor Anne Hidalgo responded, saying that even with more money put into street cleaning</w:t>
      </w:r>
      <w:r w:rsidR="00703DC6"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she ‘could not put a street sweeper behind every </w:t>
      </w:r>
      <w:r w:rsidRPr="00A65360">
        <w:rPr>
          <w:rFonts w:ascii="Times New Roman" w:hAnsi="Times New Roman" w:cs="Times New Roman"/>
          <w:color w:val="000000" w:themeColor="text1"/>
        </w:rPr>
        <w:lastRenderedPageBreak/>
        <w:t>Parisian’, she echo</w:t>
      </w:r>
      <w:r w:rsidR="005B5E63"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the </w:t>
      </w:r>
      <w:r w:rsidR="00703DC6" w:rsidRPr="00A65360">
        <w:rPr>
          <w:rFonts w:ascii="Times New Roman" w:hAnsi="Times New Roman" w:cs="Times New Roman"/>
          <w:color w:val="000000" w:themeColor="text1"/>
        </w:rPr>
        <w:t xml:space="preserve">broader </w:t>
      </w:r>
      <w:r w:rsidRPr="00A65360">
        <w:rPr>
          <w:rFonts w:ascii="Times New Roman" w:hAnsi="Times New Roman" w:cs="Times New Roman"/>
          <w:color w:val="000000" w:themeColor="text1"/>
        </w:rPr>
        <w:t>sentiment among city planners and elected officials that the continued dirt on the streets was the fault of uncivil individuals rather than inadequate cleaning.</w:t>
      </w:r>
      <w:r w:rsidR="00CA0EE7" w:rsidRPr="00A65360">
        <w:rPr>
          <w:rFonts w:ascii="Times New Roman" w:hAnsi="Times New Roman" w:cs="Times New Roman"/>
          <w:color w:val="000000" w:themeColor="text1"/>
        </w:rPr>
        <w:t xml:space="preserve"> </w:t>
      </w:r>
      <w:r w:rsidR="005B5E63" w:rsidRPr="00A65360">
        <w:rPr>
          <w:rFonts w:ascii="Times New Roman" w:hAnsi="Times New Roman" w:cs="Times New Roman"/>
          <w:color w:val="000000" w:themeColor="text1"/>
        </w:rPr>
        <w:t>Although t</w:t>
      </w:r>
      <w:r w:rsidR="00D8476E" w:rsidRPr="00A65360">
        <w:rPr>
          <w:rFonts w:ascii="Times New Roman" w:hAnsi="Times New Roman" w:cs="Times New Roman"/>
          <w:color w:val="000000" w:themeColor="text1"/>
        </w:rPr>
        <w:t xml:space="preserve">his response generated frustration among some </w:t>
      </w:r>
      <w:r w:rsidR="005B5E63" w:rsidRPr="00A65360">
        <w:rPr>
          <w:rFonts w:ascii="Times New Roman" w:hAnsi="Times New Roman" w:cs="Times New Roman"/>
          <w:color w:val="000000" w:themeColor="text1"/>
        </w:rPr>
        <w:t>groups</w:t>
      </w:r>
      <w:r w:rsidR="00D8476E" w:rsidRPr="00A65360">
        <w:rPr>
          <w:rFonts w:ascii="Times New Roman" w:hAnsi="Times New Roman" w:cs="Times New Roman"/>
          <w:color w:val="000000" w:themeColor="text1"/>
        </w:rPr>
        <w:t xml:space="preserve"> who felt that the mayor was </w:t>
      </w:r>
      <w:r w:rsidR="005B5E63" w:rsidRPr="00A65360">
        <w:rPr>
          <w:rFonts w:ascii="Times New Roman" w:hAnsi="Times New Roman" w:cs="Times New Roman"/>
          <w:color w:val="000000" w:themeColor="text1"/>
        </w:rPr>
        <w:t xml:space="preserve">absolving her government of responsibility, the ‘incivilities’ that dirty </w:t>
      </w:r>
      <w:r w:rsidR="007F373C" w:rsidRPr="00A65360">
        <w:rPr>
          <w:rFonts w:ascii="Times New Roman" w:hAnsi="Times New Roman" w:cs="Times New Roman"/>
          <w:color w:val="000000" w:themeColor="text1"/>
        </w:rPr>
        <w:t>Paris’s streets have become a point of contention in some areas of the city.</w:t>
      </w:r>
    </w:p>
    <w:p w14:paraId="6591BA90" w14:textId="6EE9035C" w:rsidR="002C4370" w:rsidRPr="00A65360" w:rsidRDefault="005F6507" w:rsidP="00506804">
      <w:pPr>
        <w:spacing w:after="240" w:line="480" w:lineRule="auto"/>
        <w:ind w:right="-46"/>
        <w:rPr>
          <w:rFonts w:ascii="Times New Roman" w:hAnsi="Times New Roman" w:cs="Times New Roman"/>
          <w:color w:val="000000" w:themeColor="text1"/>
        </w:rPr>
      </w:pPr>
      <w:r w:rsidRPr="00A65360">
        <w:rPr>
          <w:rFonts w:ascii="Times New Roman" w:hAnsi="Times New Roman" w:cs="Times New Roman"/>
          <w:color w:val="000000" w:themeColor="text1"/>
        </w:rPr>
        <w:t xml:space="preserve">Much of the recent work on incivility and anti-social behaviour has approached it from a legal and criminological standpoint, highlighting how middle-class tastes are imposed on public spaces to the detriment of vulnerable groups </w:t>
      </w:r>
      <w:r w:rsidR="0053160F" w:rsidRPr="00A65360">
        <w:rPr>
          <w:rFonts w:ascii="Times New Roman" w:hAnsi="Times New Roman" w:cs="Times New Roman"/>
          <w:color w:val="000000" w:themeColor="text1"/>
        </w:rPr>
        <w:t>(Lundsteen and Fernández González, 202</w:t>
      </w:r>
      <w:r w:rsidR="00410BE7" w:rsidRPr="00A65360">
        <w:rPr>
          <w:rFonts w:ascii="Times New Roman" w:hAnsi="Times New Roman" w:cs="Times New Roman"/>
          <w:color w:val="000000" w:themeColor="text1"/>
        </w:rPr>
        <w:t>1</w:t>
      </w:r>
      <w:r w:rsidR="0053160F" w:rsidRPr="00A65360">
        <w:rPr>
          <w:rFonts w:ascii="Times New Roman" w:hAnsi="Times New Roman" w:cs="Times New Roman"/>
          <w:color w:val="000000" w:themeColor="text1"/>
        </w:rPr>
        <w:t>; Peršak, 2016; Peršak and Di Ronco, 2018)</w:t>
      </w:r>
      <w:r w:rsidR="003C55A5" w:rsidRPr="00A65360">
        <w:rPr>
          <w:rFonts w:ascii="Times New Roman" w:hAnsi="Times New Roman" w:cs="Times New Roman"/>
          <w:color w:val="000000" w:themeColor="text1"/>
        </w:rPr>
        <w:t xml:space="preserve">. </w:t>
      </w:r>
      <w:r w:rsidR="00A10E59" w:rsidRPr="00A65360">
        <w:rPr>
          <w:rFonts w:ascii="Times New Roman" w:hAnsi="Times New Roman" w:cs="Times New Roman"/>
          <w:color w:val="000000" w:themeColor="text1"/>
        </w:rPr>
        <w:t>Building upon recent calls</w:t>
      </w:r>
      <w:r w:rsidR="001162A4" w:rsidRPr="00A65360">
        <w:rPr>
          <w:rFonts w:ascii="Times New Roman" w:hAnsi="Times New Roman" w:cs="Times New Roman"/>
          <w:color w:val="000000" w:themeColor="text1"/>
        </w:rPr>
        <w:t xml:space="preserve"> to investigate how borders are inscribed</w:t>
      </w:r>
      <w:r w:rsidR="00E74BB3" w:rsidRPr="00A65360">
        <w:rPr>
          <w:rFonts w:ascii="Times New Roman" w:hAnsi="Times New Roman" w:cs="Times New Roman"/>
          <w:color w:val="000000" w:themeColor="text1"/>
        </w:rPr>
        <w:t xml:space="preserve"> in the everyday spaces of the city </w:t>
      </w:r>
      <w:r w:rsidR="00E74BB3" w:rsidRPr="00A65360">
        <w:rPr>
          <w:rFonts w:ascii="Times New Roman" w:hAnsi="Times New Roman" w:cs="Times New Roman"/>
          <w:noProof/>
          <w:color w:val="000000" w:themeColor="text1"/>
        </w:rPr>
        <w:t>(Iossifova, 2020; Scott and Sohn, 2019)</w:t>
      </w:r>
      <w:r w:rsidR="00E74BB3" w:rsidRPr="00A65360">
        <w:rPr>
          <w:rFonts w:ascii="Times New Roman" w:hAnsi="Times New Roman" w:cs="Times New Roman"/>
          <w:color w:val="000000" w:themeColor="text1"/>
        </w:rPr>
        <w:t>,</w:t>
      </w:r>
      <w:r w:rsidR="00A10E59" w:rsidRPr="00A65360">
        <w:rPr>
          <w:rFonts w:ascii="Times New Roman" w:hAnsi="Times New Roman" w:cs="Times New Roman"/>
          <w:color w:val="000000" w:themeColor="text1"/>
        </w:rPr>
        <w:t xml:space="preserve"> </w:t>
      </w:r>
      <w:r w:rsidR="00E74BB3" w:rsidRPr="00A65360">
        <w:rPr>
          <w:rFonts w:ascii="Times New Roman" w:hAnsi="Times New Roman" w:cs="Times New Roman"/>
          <w:color w:val="000000" w:themeColor="text1"/>
        </w:rPr>
        <w:t>t</w:t>
      </w:r>
      <w:r w:rsidR="00703DC6" w:rsidRPr="00A65360">
        <w:rPr>
          <w:rFonts w:ascii="Times New Roman" w:hAnsi="Times New Roman" w:cs="Times New Roman"/>
          <w:color w:val="000000" w:themeColor="text1"/>
        </w:rPr>
        <w:t>his article looks</w:t>
      </w:r>
      <w:r w:rsidR="003C55A5" w:rsidRPr="00A65360">
        <w:rPr>
          <w:rFonts w:ascii="Times New Roman" w:hAnsi="Times New Roman" w:cs="Times New Roman"/>
          <w:color w:val="000000" w:themeColor="text1"/>
        </w:rPr>
        <w:t xml:space="preserve"> at how incivility has been defined by </w:t>
      </w:r>
      <w:r w:rsidR="002C4370" w:rsidRPr="00A65360">
        <w:rPr>
          <w:rFonts w:ascii="Times New Roman" w:hAnsi="Times New Roman" w:cs="Times New Roman"/>
          <w:color w:val="000000" w:themeColor="text1"/>
        </w:rPr>
        <w:t>what</w:t>
      </w:r>
      <w:r w:rsidR="003C55A5" w:rsidRPr="00A65360">
        <w:rPr>
          <w:rFonts w:ascii="Times New Roman" w:hAnsi="Times New Roman" w:cs="Times New Roman"/>
          <w:color w:val="000000" w:themeColor="text1"/>
        </w:rPr>
        <w:t xml:space="preserve"> people leave behind</w:t>
      </w:r>
      <w:r w:rsidR="002C4370" w:rsidRPr="00A65360">
        <w:rPr>
          <w:rFonts w:ascii="Times New Roman" w:hAnsi="Times New Roman" w:cs="Times New Roman"/>
          <w:color w:val="000000" w:themeColor="text1"/>
        </w:rPr>
        <w:t xml:space="preserve"> and the role that this waste plays in bordering practices</w:t>
      </w:r>
      <w:r w:rsidR="00590C76" w:rsidRPr="00A65360">
        <w:rPr>
          <w:rFonts w:ascii="Times New Roman" w:hAnsi="Times New Roman" w:cs="Times New Roman"/>
          <w:color w:val="000000" w:themeColor="text1"/>
        </w:rPr>
        <w:t xml:space="preserve"> (Sundberg, 2008)</w:t>
      </w:r>
      <w:r w:rsidR="002C4370" w:rsidRPr="00A65360">
        <w:rPr>
          <w:rFonts w:ascii="Times New Roman" w:hAnsi="Times New Roman" w:cs="Times New Roman"/>
          <w:color w:val="000000" w:themeColor="text1"/>
        </w:rPr>
        <w:t>.</w:t>
      </w:r>
      <w:r w:rsidR="00125F97" w:rsidRPr="00A65360">
        <w:rPr>
          <w:rFonts w:ascii="Times New Roman" w:hAnsi="Times New Roman" w:cs="Times New Roman"/>
          <w:color w:val="000000" w:themeColor="text1"/>
        </w:rPr>
        <w:t xml:space="preserve"> What kind of neighbour, whether witnessed in the act or imagined to be responsible, is constituted through these remnants? How do these traces, tied to a real or imagined stranger, come to define community borders</w:t>
      </w:r>
      <w:r w:rsidR="00417091" w:rsidRPr="00A65360">
        <w:rPr>
          <w:rFonts w:ascii="Times New Roman" w:hAnsi="Times New Roman" w:cs="Times New Roman"/>
          <w:color w:val="000000" w:themeColor="text1"/>
        </w:rPr>
        <w:t>?</w:t>
      </w:r>
    </w:p>
    <w:p w14:paraId="798592B3" w14:textId="03C6C2B1" w:rsidR="00F02F39" w:rsidRPr="00A65360" w:rsidRDefault="003C55A5" w:rsidP="00506804">
      <w:pPr>
        <w:spacing w:after="240" w:line="480" w:lineRule="auto"/>
        <w:ind w:right="-46"/>
        <w:rPr>
          <w:rFonts w:ascii="Times New Roman" w:eastAsia="Times New Roman" w:hAnsi="Times New Roman" w:cs="Times New Roman"/>
          <w:color w:val="000000" w:themeColor="text1"/>
        </w:rPr>
      </w:pPr>
      <w:r w:rsidRPr="00A65360">
        <w:rPr>
          <w:rFonts w:ascii="Times New Roman" w:hAnsi="Times New Roman" w:cs="Times New Roman"/>
          <w:color w:val="000000" w:themeColor="text1"/>
        </w:rPr>
        <w:t xml:space="preserve"> </w:t>
      </w:r>
      <w:r w:rsidRPr="00A65360">
        <w:rPr>
          <w:rFonts w:ascii="Times New Roman" w:eastAsia="Times New Roman" w:hAnsi="Times New Roman" w:cs="Times New Roman"/>
          <w:color w:val="000000" w:themeColor="text1"/>
        </w:rPr>
        <w:t xml:space="preserve">Drawing on </w:t>
      </w:r>
      <w:r w:rsidRPr="00A65360">
        <w:rPr>
          <w:rFonts w:ascii="Times New Roman" w:hAnsi="Times New Roman" w:cs="Times New Roman"/>
          <w:color w:val="000000" w:themeColor="text1"/>
        </w:rPr>
        <w:t>ethnographic and archival research conducted in 2019 and 2021</w:t>
      </w:r>
      <w:r w:rsidRPr="00A65360">
        <w:rPr>
          <w:rFonts w:ascii="Times New Roman" w:eastAsia="Times New Roman" w:hAnsi="Times New Roman" w:cs="Times New Roman"/>
          <w:color w:val="000000" w:themeColor="text1"/>
        </w:rPr>
        <w:t xml:space="preserve">, </w:t>
      </w:r>
      <w:r w:rsidR="00417091" w:rsidRPr="00A65360">
        <w:rPr>
          <w:rFonts w:ascii="Times New Roman" w:eastAsia="Times New Roman" w:hAnsi="Times New Roman" w:cs="Times New Roman"/>
          <w:color w:val="000000" w:themeColor="text1"/>
        </w:rPr>
        <w:t>I</w:t>
      </w:r>
      <w:r w:rsidR="00703DC6" w:rsidRPr="00A65360">
        <w:rPr>
          <w:rFonts w:ascii="Times New Roman" w:eastAsia="Times New Roman" w:hAnsi="Times New Roman" w:cs="Times New Roman"/>
          <w:color w:val="000000" w:themeColor="text1"/>
        </w:rPr>
        <w:t xml:space="preserve"> </w:t>
      </w:r>
      <w:r w:rsidR="009B6576" w:rsidRPr="00A65360">
        <w:rPr>
          <w:rFonts w:ascii="Times New Roman" w:eastAsia="Times New Roman" w:hAnsi="Times New Roman" w:cs="Times New Roman"/>
          <w:color w:val="000000" w:themeColor="text1"/>
        </w:rPr>
        <w:t>examine</w:t>
      </w:r>
      <w:r w:rsidR="00952CCF" w:rsidRPr="00A65360">
        <w:rPr>
          <w:rFonts w:ascii="Times New Roman" w:eastAsia="Times New Roman" w:hAnsi="Times New Roman" w:cs="Times New Roman"/>
          <w:color w:val="000000" w:themeColor="text1"/>
        </w:rPr>
        <w:t xml:space="preserve"> </w:t>
      </w:r>
      <w:r w:rsidR="00F65428" w:rsidRPr="00A65360">
        <w:rPr>
          <w:rFonts w:ascii="Times New Roman" w:eastAsia="Times New Roman" w:hAnsi="Times New Roman" w:cs="Times New Roman"/>
          <w:color w:val="000000" w:themeColor="text1"/>
        </w:rPr>
        <w:t>how</w:t>
      </w:r>
      <w:r w:rsidR="00952CCF" w:rsidRPr="00A65360">
        <w:rPr>
          <w:rFonts w:ascii="Times New Roman" w:eastAsia="Times New Roman" w:hAnsi="Times New Roman" w:cs="Times New Roman"/>
          <w:color w:val="000000" w:themeColor="text1"/>
        </w:rPr>
        <w:t xml:space="preserve"> ‘incivility’ </w:t>
      </w:r>
      <w:r w:rsidR="00F65428" w:rsidRPr="00A65360">
        <w:rPr>
          <w:rFonts w:ascii="Times New Roman" w:eastAsia="Times New Roman" w:hAnsi="Times New Roman" w:cs="Times New Roman"/>
          <w:color w:val="000000" w:themeColor="text1"/>
        </w:rPr>
        <w:t>is implicated in the</w:t>
      </w:r>
      <w:r w:rsidR="00952CCF" w:rsidRPr="00A65360">
        <w:rPr>
          <w:rFonts w:ascii="Times New Roman" w:eastAsia="Times New Roman" w:hAnsi="Times New Roman" w:cs="Times New Roman"/>
          <w:color w:val="000000" w:themeColor="text1"/>
        </w:rPr>
        <w:t xml:space="preserve"> formation and policing of everyday borders. </w:t>
      </w:r>
      <w:r w:rsidR="001C2419" w:rsidRPr="00A65360">
        <w:rPr>
          <w:rFonts w:ascii="Times New Roman" w:eastAsia="Times New Roman" w:hAnsi="Times New Roman" w:cs="Times New Roman"/>
          <w:color w:val="000000" w:themeColor="text1"/>
        </w:rPr>
        <w:t>The first section</w:t>
      </w:r>
      <w:r w:rsidR="00DB003F" w:rsidRPr="00A65360">
        <w:rPr>
          <w:rFonts w:ascii="Times New Roman" w:eastAsia="Times New Roman" w:hAnsi="Times New Roman" w:cs="Times New Roman"/>
          <w:color w:val="000000" w:themeColor="text1"/>
        </w:rPr>
        <w:t>s</w:t>
      </w:r>
      <w:r w:rsidR="001C2419" w:rsidRPr="00A65360">
        <w:rPr>
          <w:rFonts w:ascii="Times New Roman" w:eastAsia="Times New Roman" w:hAnsi="Times New Roman" w:cs="Times New Roman"/>
          <w:color w:val="000000" w:themeColor="text1"/>
        </w:rPr>
        <w:t xml:space="preserve"> </w:t>
      </w:r>
      <w:r w:rsidR="00DB003F" w:rsidRPr="00A65360">
        <w:rPr>
          <w:rFonts w:ascii="Times New Roman" w:eastAsia="Times New Roman" w:hAnsi="Times New Roman" w:cs="Times New Roman"/>
          <w:color w:val="000000" w:themeColor="text1"/>
        </w:rPr>
        <w:t>discuss the role of</w:t>
      </w:r>
      <w:r w:rsidR="001C2419" w:rsidRPr="00A65360">
        <w:rPr>
          <w:rFonts w:ascii="Times New Roman" w:eastAsia="Times New Roman" w:hAnsi="Times New Roman" w:cs="Times New Roman"/>
          <w:color w:val="000000" w:themeColor="text1"/>
        </w:rPr>
        <w:t xml:space="preserve"> civility, morality and consumption </w:t>
      </w:r>
      <w:r w:rsidR="00DB003F" w:rsidRPr="00A65360">
        <w:rPr>
          <w:rFonts w:ascii="Times New Roman" w:eastAsia="Times New Roman" w:hAnsi="Times New Roman" w:cs="Times New Roman"/>
          <w:color w:val="000000" w:themeColor="text1"/>
        </w:rPr>
        <w:t>in defining community borders.</w:t>
      </w:r>
      <w:r w:rsidR="00BF10CC" w:rsidRPr="00A65360">
        <w:rPr>
          <w:rFonts w:ascii="Times New Roman" w:eastAsia="Times New Roman" w:hAnsi="Times New Roman" w:cs="Times New Roman"/>
          <w:color w:val="000000" w:themeColor="text1"/>
        </w:rPr>
        <w:t xml:space="preserve"> The article then introduces the Parisian case study, surveying how the City Hall has tried to </w:t>
      </w:r>
      <w:r w:rsidR="00417091" w:rsidRPr="00A65360">
        <w:rPr>
          <w:rFonts w:ascii="Times New Roman" w:eastAsia="Times New Roman" w:hAnsi="Times New Roman" w:cs="Times New Roman"/>
          <w:color w:val="000000" w:themeColor="text1"/>
        </w:rPr>
        <w:t xml:space="preserve">repress </w:t>
      </w:r>
      <w:r w:rsidR="00BF10CC" w:rsidRPr="00A65360">
        <w:rPr>
          <w:rFonts w:ascii="Times New Roman" w:eastAsia="Times New Roman" w:hAnsi="Times New Roman" w:cs="Times New Roman"/>
          <w:color w:val="000000" w:themeColor="text1"/>
        </w:rPr>
        <w:t xml:space="preserve">incivility as </w:t>
      </w:r>
      <w:r w:rsidR="00677F0D" w:rsidRPr="00A65360">
        <w:rPr>
          <w:rFonts w:ascii="Times New Roman" w:eastAsia="Times New Roman" w:hAnsi="Times New Roman" w:cs="Times New Roman"/>
          <w:color w:val="000000" w:themeColor="text1"/>
        </w:rPr>
        <w:t>an issue of both respect and security</w:t>
      </w:r>
      <w:r w:rsidR="00BF10CC" w:rsidRPr="00A65360">
        <w:rPr>
          <w:rFonts w:ascii="Times New Roman" w:eastAsia="Times New Roman" w:hAnsi="Times New Roman" w:cs="Times New Roman"/>
          <w:color w:val="000000" w:themeColor="text1"/>
        </w:rPr>
        <w:t xml:space="preserve">. </w:t>
      </w:r>
      <w:r w:rsidR="00590C76" w:rsidRPr="00A65360">
        <w:rPr>
          <w:rFonts w:ascii="Times New Roman" w:eastAsia="Times New Roman" w:hAnsi="Times New Roman" w:cs="Times New Roman"/>
          <w:color w:val="000000" w:themeColor="text1"/>
        </w:rPr>
        <w:t>While civility is being used by the city</w:t>
      </w:r>
      <w:r w:rsidR="000705EA" w:rsidRPr="00A65360">
        <w:rPr>
          <w:rFonts w:ascii="Times New Roman" w:eastAsia="Times New Roman" w:hAnsi="Times New Roman" w:cs="Times New Roman"/>
          <w:color w:val="000000" w:themeColor="text1"/>
        </w:rPr>
        <w:t xml:space="preserve"> council</w:t>
      </w:r>
      <w:r w:rsidR="00590C76" w:rsidRPr="00A65360">
        <w:rPr>
          <w:rFonts w:ascii="Times New Roman" w:eastAsia="Times New Roman" w:hAnsi="Times New Roman" w:cs="Times New Roman"/>
          <w:color w:val="000000" w:themeColor="text1"/>
        </w:rPr>
        <w:t xml:space="preserve"> to </w:t>
      </w:r>
      <w:r w:rsidR="00417091" w:rsidRPr="00A65360">
        <w:rPr>
          <w:rFonts w:ascii="Times New Roman" w:eastAsia="Times New Roman" w:hAnsi="Times New Roman" w:cs="Times New Roman"/>
          <w:color w:val="000000" w:themeColor="text1"/>
        </w:rPr>
        <w:t xml:space="preserve">legally </w:t>
      </w:r>
      <w:r w:rsidR="00590C76" w:rsidRPr="00A65360">
        <w:rPr>
          <w:rFonts w:ascii="Times New Roman" w:eastAsia="Times New Roman" w:hAnsi="Times New Roman" w:cs="Times New Roman"/>
          <w:color w:val="000000" w:themeColor="text1"/>
        </w:rPr>
        <w:t xml:space="preserve">enforce respect for others through respect for public space, </w:t>
      </w:r>
      <w:r w:rsidR="00590C76" w:rsidRPr="00A65360">
        <w:rPr>
          <w:rFonts w:ascii="Times New Roman" w:hAnsi="Times New Roman" w:cs="Times New Roman"/>
          <w:color w:val="000000" w:themeColor="text1"/>
        </w:rPr>
        <w:t>it is also being used to claim moral authority and legitimacy by groups who already enjoy privileged access to these spaces</w:t>
      </w:r>
      <w:r w:rsidR="00590C76" w:rsidRPr="00A65360">
        <w:rPr>
          <w:rFonts w:ascii="Times New Roman" w:eastAsia="Times New Roman" w:hAnsi="Times New Roman" w:cs="Times New Roman"/>
          <w:color w:val="000000" w:themeColor="text1"/>
        </w:rPr>
        <w:t xml:space="preserve">. </w:t>
      </w:r>
      <w:r w:rsidR="00677F0D" w:rsidRPr="00A65360">
        <w:rPr>
          <w:rFonts w:ascii="Times New Roman" w:eastAsia="Times New Roman" w:hAnsi="Times New Roman" w:cs="Times New Roman"/>
          <w:color w:val="000000" w:themeColor="text1"/>
        </w:rPr>
        <w:t xml:space="preserve">Focusing on two associations selected from wealthy and gentrifying neighbourhoods, </w:t>
      </w:r>
      <w:r w:rsidR="00417091" w:rsidRPr="00A65360">
        <w:rPr>
          <w:rFonts w:ascii="Times New Roman" w:eastAsia="Times New Roman" w:hAnsi="Times New Roman" w:cs="Times New Roman"/>
          <w:color w:val="000000" w:themeColor="text1"/>
        </w:rPr>
        <w:t>I</w:t>
      </w:r>
      <w:r w:rsidR="00677F0D" w:rsidRPr="00A65360">
        <w:rPr>
          <w:rFonts w:ascii="Times New Roman" w:eastAsia="Times New Roman" w:hAnsi="Times New Roman" w:cs="Times New Roman"/>
          <w:color w:val="000000" w:themeColor="text1"/>
        </w:rPr>
        <w:t xml:space="preserve"> analyse how objects such as dog waste and litter come to define the borders of the moral communit</w:t>
      </w:r>
      <w:r w:rsidR="00696B26" w:rsidRPr="00A65360">
        <w:rPr>
          <w:rFonts w:ascii="Times New Roman" w:eastAsia="Times New Roman" w:hAnsi="Times New Roman" w:cs="Times New Roman"/>
          <w:color w:val="000000" w:themeColor="text1"/>
        </w:rPr>
        <w:t>y and its relationship to ‘uncivil’ outsiders</w:t>
      </w:r>
      <w:r w:rsidR="00417091" w:rsidRPr="00A65360">
        <w:rPr>
          <w:rFonts w:ascii="Times New Roman" w:eastAsia="Times New Roman" w:hAnsi="Times New Roman" w:cs="Times New Roman"/>
          <w:color w:val="000000" w:themeColor="text1"/>
        </w:rPr>
        <w:t xml:space="preserve"> and neighbours alike</w:t>
      </w:r>
      <w:r w:rsidR="00677F0D" w:rsidRPr="00A65360">
        <w:rPr>
          <w:rFonts w:ascii="Times New Roman" w:eastAsia="Times New Roman" w:hAnsi="Times New Roman" w:cs="Times New Roman"/>
          <w:color w:val="000000" w:themeColor="text1"/>
        </w:rPr>
        <w:t xml:space="preserve">. </w:t>
      </w:r>
      <w:r w:rsidR="00E6369C" w:rsidRPr="00A65360">
        <w:rPr>
          <w:rFonts w:ascii="Times New Roman" w:eastAsia="Times New Roman" w:hAnsi="Times New Roman" w:cs="Times New Roman"/>
          <w:color w:val="000000" w:themeColor="text1"/>
        </w:rPr>
        <w:t>Th</w:t>
      </w:r>
      <w:r w:rsidR="00696B26" w:rsidRPr="00A65360">
        <w:rPr>
          <w:rFonts w:ascii="Times New Roman" w:eastAsia="Times New Roman" w:hAnsi="Times New Roman" w:cs="Times New Roman"/>
          <w:color w:val="000000" w:themeColor="text1"/>
        </w:rPr>
        <w:t>e</w:t>
      </w:r>
      <w:r w:rsidR="00E6369C" w:rsidRPr="00A65360">
        <w:rPr>
          <w:rFonts w:ascii="Times New Roman" w:eastAsia="Times New Roman" w:hAnsi="Times New Roman" w:cs="Times New Roman"/>
          <w:color w:val="000000" w:themeColor="text1"/>
        </w:rPr>
        <w:t xml:space="preserve"> article concludes</w:t>
      </w:r>
      <w:r w:rsidRPr="00A65360">
        <w:rPr>
          <w:rFonts w:ascii="Times New Roman" w:eastAsia="Times New Roman" w:hAnsi="Times New Roman" w:cs="Times New Roman"/>
          <w:color w:val="000000" w:themeColor="text1"/>
        </w:rPr>
        <w:t xml:space="preserve"> that</w:t>
      </w:r>
      <w:r w:rsidR="00F65428" w:rsidRPr="00A65360">
        <w:rPr>
          <w:rFonts w:ascii="Times New Roman" w:eastAsia="Times New Roman" w:hAnsi="Times New Roman" w:cs="Times New Roman"/>
          <w:color w:val="000000" w:themeColor="text1"/>
        </w:rPr>
        <w:t xml:space="preserve"> in combatting incivility and bad behaviour, local associations attempt to establish a spatial and moral community that legitimises their vision of appropriate consumption and excludes already-marginalised publics from its borders.</w:t>
      </w:r>
    </w:p>
    <w:p w14:paraId="3E92012C" w14:textId="09EA6D71" w:rsidR="00914F16" w:rsidRPr="00A65360" w:rsidRDefault="00914F16" w:rsidP="00506804">
      <w:pPr>
        <w:pStyle w:val="Heading1"/>
        <w:spacing w:line="480" w:lineRule="auto"/>
        <w:rPr>
          <w:rFonts w:ascii="Times New Roman" w:hAnsi="Times New Roman" w:cs="Times New Roman"/>
        </w:rPr>
      </w:pPr>
      <w:r w:rsidRPr="00A65360">
        <w:rPr>
          <w:rFonts w:ascii="Times New Roman" w:hAnsi="Times New Roman" w:cs="Times New Roman"/>
        </w:rPr>
        <w:lastRenderedPageBreak/>
        <w:t>C</w:t>
      </w:r>
      <w:r w:rsidR="00F57B70" w:rsidRPr="00A65360">
        <w:rPr>
          <w:rFonts w:ascii="Times New Roman" w:hAnsi="Times New Roman" w:cs="Times New Roman"/>
        </w:rPr>
        <w:t>ivility and bordering-as-practice</w:t>
      </w:r>
    </w:p>
    <w:p w14:paraId="0FD1CFB3" w14:textId="1C9B5BA0" w:rsidR="00E83AAB" w:rsidRPr="00A65360" w:rsidRDefault="00FD0382" w:rsidP="00506804">
      <w:pPr>
        <w:pStyle w:val="Heading2"/>
        <w:spacing w:line="480" w:lineRule="auto"/>
        <w:rPr>
          <w:rFonts w:ascii="Times New Roman" w:hAnsi="Times New Roman" w:cs="Times New Roman"/>
        </w:rPr>
      </w:pPr>
      <w:r w:rsidRPr="00A65360">
        <w:rPr>
          <w:rFonts w:ascii="Times New Roman" w:hAnsi="Times New Roman" w:cs="Times New Roman"/>
        </w:rPr>
        <w:t>A moral obligation</w:t>
      </w:r>
    </w:p>
    <w:p w14:paraId="64E3A065" w14:textId="77777777" w:rsidR="008D6A74" w:rsidRPr="00A65360" w:rsidRDefault="008D6A74" w:rsidP="008D6A74">
      <w:pPr>
        <w:spacing w:after="240" w:line="480" w:lineRule="auto"/>
        <w:ind w:right="-46" w:firstLine="0"/>
        <w:rPr>
          <w:rFonts w:ascii="Times New Roman" w:hAnsi="Times New Roman" w:cs="Times New Roman"/>
          <w:color w:val="000000" w:themeColor="text1"/>
        </w:rPr>
      </w:pPr>
      <w:r w:rsidRPr="00A65360">
        <w:rPr>
          <w:rFonts w:ascii="Times New Roman" w:hAnsi="Times New Roman" w:cs="Times New Roman"/>
          <w:color w:val="000000" w:themeColor="text1"/>
        </w:rPr>
        <w:t>Cities have long been sites where the definition of ‘civil’ and ‘uncivil’ behaviour have been negotiated and contested, and these ‘codes of civility’ have in turn formed part of the social production of urban space (Smith and Davidson, 2008). Urban studies scholars have noted two meanings behind ‘civility’: the first concerning politeness in encounters with others and the second referring to largely non-verbal, often visual behaviour that impacts others. This latter definition, also known as ‘diffuse civility’ (Fyfe et al., 2006), overlaps with the former, entailing a responsibility of care for shared spaces by considering the impact of our actions both in and after we leave these spaces—a difficult task when one cannot predict what impact one's actions might have on others. Actions such as littering or playing loud music in public can be viewed as crossing the boundary between rudeness and disrespect for shared spaces, and may act as ‘signal disorders’ (Innes, 2004), communicating messages of undesirable risk in an area. Thus, some may perceive diffuse incivility as both impoliteness and contributing to a broader sense of threat and insecurity.</w:t>
      </w:r>
    </w:p>
    <w:p w14:paraId="41F66346" w14:textId="6C9CA7B2" w:rsidR="008D6A74" w:rsidRPr="00A65360" w:rsidRDefault="008D6A74" w:rsidP="008D6A74">
      <w:pPr>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As ‘a moral obligation that we owe to others’ (Boyd, 2006: 875) through civil and respectful comportment, civility has been depicted as a way to ease social conflicts and aid the functioning of diverse urban spaces (Bailey, 1996; Boyd, 2006). However, while civility is often presented as a core component of the functioning of civil society, the formation of community bonds and neighbourly relations, and the production of social capital (Putnam, 2000), it is also a powerful disciplinary force (Walters, 2002). The meaning, practice and boundaries of ‘civility’ are often bound up in the tastes, interests and opinions of the dominant group (Millie, 2014), meaning that the enforcement of civility is often at the expense of already stigmatised inhabitants (Fyfe et al., 2006; Gayet-Viaud, 2017). For instance, failing to observe ‘civil inattention’, defined by Erving Goffman (1966) as a way of relating to others in public spaces without interaction, may be perceived as rude, disruptive or indicative of delinquency and subject marginalised and racialised people to increased policing and surveillance (Kleinman, 201</w:t>
      </w:r>
      <w:r w:rsidR="007C5E74" w:rsidRPr="00A65360">
        <w:rPr>
          <w:rFonts w:ascii="Times New Roman" w:hAnsi="Times New Roman" w:cs="Times New Roman"/>
          <w:color w:val="000000" w:themeColor="text1"/>
        </w:rPr>
        <w:t>9</w:t>
      </w:r>
      <w:r w:rsidRPr="00A65360">
        <w:rPr>
          <w:rFonts w:ascii="Times New Roman" w:hAnsi="Times New Roman" w:cs="Times New Roman"/>
          <w:color w:val="000000" w:themeColor="text1"/>
        </w:rPr>
        <w:t xml:space="preserve">: 62). Therefore, as a ‘moral obligation’, civility is used to define the boundaries between subjects worthy of mutual respect and moral outsiders who fail to honour this tacit social contract. Indeed, the hostility to incivility through exclusion </w:t>
      </w:r>
      <w:r w:rsidRPr="00A65360">
        <w:rPr>
          <w:rFonts w:ascii="Times New Roman" w:hAnsi="Times New Roman" w:cs="Times New Roman"/>
          <w:color w:val="000000" w:themeColor="text1"/>
        </w:rPr>
        <w:lastRenderedPageBreak/>
        <w:t xml:space="preserve">and removal of the uncivil subject has been equated to a hostility to difference (Fyfe et al., 2006), meaning that the quest to secure civility may undermine the very functioning of diverse, multicultural and cosmopolitan city life that it is thought to protect (Bannister et al., 2006). </w:t>
      </w:r>
    </w:p>
    <w:p w14:paraId="47D3BC21" w14:textId="1D4CBAB3" w:rsidR="00FE5E3B" w:rsidRPr="00A65360" w:rsidRDefault="00FE5E3B" w:rsidP="00FE5E3B">
      <w:pPr>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Beyond its social and moral implications, incivility has become a ‘law and order’ issue in many cities, one to be addressed through increased policing and securitisation. Over the last two decades, neoliberal urban policies have shifted from addressing the structural causes of incivility to its signifiers in an attempt to maintain public order </w:t>
      </w:r>
      <w:r w:rsidRPr="00A65360">
        <w:rPr>
          <w:rFonts w:ascii="Times New Roman" w:hAnsi="Times New Roman" w:cs="Times New Roman"/>
          <w:noProof/>
          <w:color w:val="000000" w:themeColor="text1"/>
        </w:rPr>
        <w:t>(Coleman et al., 2005)</w:t>
      </w:r>
      <w:r w:rsidRPr="00A65360">
        <w:rPr>
          <w:rFonts w:ascii="Times New Roman" w:hAnsi="Times New Roman" w:cs="Times New Roman"/>
          <w:color w:val="000000" w:themeColor="text1"/>
        </w:rPr>
        <w:t xml:space="preserve">. This securitisation of urban governance has resulted in groups and individuals associated with incivility to be expunged from public spaces in order to reduce feelings of insecurity and protect commercial activity </w:t>
      </w:r>
      <w:r w:rsidRPr="00A65360">
        <w:rPr>
          <w:rFonts w:ascii="Times New Roman" w:hAnsi="Times New Roman" w:cs="Times New Roman"/>
          <w:noProof/>
          <w:color w:val="000000" w:themeColor="text1"/>
        </w:rPr>
        <w:t>(Helms et al., 2007; Palmer and Warren, 2013; Walby and Lippert, 2012)</w:t>
      </w:r>
      <w:r w:rsidRPr="00A65360">
        <w:rPr>
          <w:rFonts w:ascii="Times New Roman" w:hAnsi="Times New Roman" w:cs="Times New Roman"/>
          <w:color w:val="000000" w:themeColor="text1"/>
        </w:rPr>
        <w:t>. Moreover, it has provided a language through which residents can complain about undesirable groups and seek municipal intervention. ‘Incivility’ thus becomes a framework through which racist, classist and xenophobic beliefs can be expressed and acted upon to police the ‘Other who [does] not know how to behave correctly’</w:t>
      </w:r>
      <w:r w:rsidR="004F03FE" w:rsidRPr="00A65360">
        <w:rPr>
          <w:rFonts w:ascii="Times New Roman" w:hAnsi="Times New Roman" w:cs="Times New Roman"/>
          <w:color w:val="000000" w:themeColor="text1"/>
        </w:rPr>
        <w:t xml:space="preserve"> and hence does not belong</w:t>
      </w:r>
      <w:r w:rsidRPr="00A65360">
        <w:rPr>
          <w:rFonts w:ascii="Times New Roman" w:hAnsi="Times New Roman" w:cs="Times New Roman"/>
          <w:color w:val="000000" w:themeColor="text1"/>
        </w:rPr>
        <w:t xml:space="preserve"> (Lundsteen and Fernández González, 202</w:t>
      </w:r>
      <w:r w:rsidR="00410BE7" w:rsidRPr="00A65360">
        <w:rPr>
          <w:rFonts w:ascii="Times New Roman" w:hAnsi="Times New Roman" w:cs="Times New Roman"/>
          <w:color w:val="000000" w:themeColor="text1"/>
        </w:rPr>
        <w:t>1</w:t>
      </w:r>
      <w:r w:rsidRPr="00A65360">
        <w:rPr>
          <w:rFonts w:ascii="Times New Roman" w:hAnsi="Times New Roman" w:cs="Times New Roman"/>
          <w:color w:val="000000" w:themeColor="text1"/>
        </w:rPr>
        <w:t>: 847).</w:t>
      </w:r>
    </w:p>
    <w:p w14:paraId="2D2D5E98" w14:textId="442370B3" w:rsidR="003B3E89" w:rsidRPr="00A65360" w:rsidRDefault="003B3E89" w:rsidP="003B3E89">
      <w:pPr>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Recent calls from critical border studies have aimed to bring the everyday into our understanding of border formation, with particular attention to how borders are enacted in the city through policing, immigration control and the containment or exclusion of undesirable Others (Fauser, 2019; Sassen, 2013; Thrift, 2000). At the neighbourhood level, the tension between borders as markers of community and identity, on the one hand, and as fundamental to processes of exclusion and marginalisation, on the other, requires greater attention to the ways in which borders are ‘intrinsic to the social production of space’ (Scott and Sohn, 2019: 310). This is particularly visible through the rise in municipal ordinances targeting incivility and anti-social behaviour, which act as ‘bordering practices’ that sort, order and demarcate those who belong from those who are out-of-place (Lundsteen, 2021; Lundsteen and Fernández González, 202</w:t>
      </w:r>
      <w:r w:rsidR="00410BE7" w:rsidRPr="00A65360">
        <w:rPr>
          <w:rFonts w:ascii="Times New Roman" w:hAnsi="Times New Roman" w:cs="Times New Roman"/>
          <w:color w:val="000000" w:themeColor="text1"/>
        </w:rPr>
        <w:t>1</w:t>
      </w:r>
      <w:r w:rsidRPr="00A65360">
        <w:rPr>
          <w:rFonts w:ascii="Times New Roman" w:hAnsi="Times New Roman" w:cs="Times New Roman"/>
          <w:color w:val="000000" w:themeColor="text1"/>
        </w:rPr>
        <w:t xml:space="preserve">). The norms, expectations, and policing of ‘civil’ comportment thus constitute a ‘moral economy’ (Fassin, 2009) implicated in the production of the Other and the ordering of urban spaces and populations (Iossifova, 2020; Van Houtum and Van Naerssen, 2002). </w:t>
      </w:r>
    </w:p>
    <w:p w14:paraId="45CBF94C" w14:textId="069955E7" w:rsidR="00E232EB" w:rsidRPr="00A65360" w:rsidRDefault="00B11C8B" w:rsidP="00506804">
      <w:pPr>
        <w:pStyle w:val="Heading2"/>
        <w:spacing w:line="480" w:lineRule="auto"/>
        <w:rPr>
          <w:rFonts w:ascii="Times New Roman" w:hAnsi="Times New Roman" w:cs="Times New Roman"/>
        </w:rPr>
      </w:pPr>
      <w:r w:rsidRPr="00A65360">
        <w:rPr>
          <w:rFonts w:ascii="Times New Roman" w:hAnsi="Times New Roman" w:cs="Times New Roman"/>
        </w:rPr>
        <w:lastRenderedPageBreak/>
        <w:t>Pollution</w:t>
      </w:r>
      <w:r w:rsidR="00F57B70" w:rsidRPr="00A65360">
        <w:rPr>
          <w:rFonts w:ascii="Times New Roman" w:hAnsi="Times New Roman" w:cs="Times New Roman"/>
        </w:rPr>
        <w:t xml:space="preserve"> and consumption</w:t>
      </w:r>
    </w:p>
    <w:p w14:paraId="5AF3A77C" w14:textId="38F48E29" w:rsidR="00FE6EDE" w:rsidRPr="00A65360" w:rsidRDefault="00752E00" w:rsidP="00506804">
      <w:pPr>
        <w:spacing w:line="480" w:lineRule="auto"/>
        <w:ind w:firstLine="0"/>
        <w:rPr>
          <w:rFonts w:ascii="Times New Roman" w:hAnsi="Times New Roman" w:cs="Times New Roman"/>
          <w:color w:val="000000" w:themeColor="text1"/>
        </w:rPr>
      </w:pPr>
      <w:r w:rsidRPr="00A65360">
        <w:rPr>
          <w:rFonts w:ascii="Times New Roman" w:hAnsi="Times New Roman" w:cs="Times New Roman"/>
          <w:color w:val="000000" w:themeColor="text1"/>
        </w:rPr>
        <w:t xml:space="preserve">As a moral issue, civility is </w:t>
      </w:r>
      <w:r w:rsidR="00657F65" w:rsidRPr="00A65360">
        <w:rPr>
          <w:rFonts w:ascii="Times New Roman" w:hAnsi="Times New Roman" w:cs="Times New Roman"/>
          <w:color w:val="000000" w:themeColor="text1"/>
        </w:rPr>
        <w:t>bound up in</w:t>
      </w:r>
      <w:r w:rsidRPr="00A65360">
        <w:rPr>
          <w:rFonts w:ascii="Times New Roman" w:hAnsi="Times New Roman" w:cs="Times New Roman"/>
          <w:color w:val="000000" w:themeColor="text1"/>
        </w:rPr>
        <w:t xml:space="preserve"> ideas about purity, cleanliness and order</w:t>
      </w:r>
      <w:r w:rsidR="00657F65" w:rsidRPr="00A65360">
        <w:rPr>
          <w:rFonts w:ascii="Times New Roman" w:hAnsi="Times New Roman" w:cs="Times New Roman"/>
          <w:color w:val="000000" w:themeColor="text1"/>
        </w:rPr>
        <w:t>, with</w:t>
      </w:r>
      <w:r w:rsidRPr="00A65360">
        <w:rPr>
          <w:rFonts w:ascii="Times New Roman" w:hAnsi="Times New Roman" w:cs="Times New Roman"/>
          <w:color w:val="000000" w:themeColor="text1"/>
        </w:rPr>
        <w:t xml:space="preserve"> incivility connected to the presence of dirt and disorder </w:t>
      </w:r>
      <w:r w:rsidR="0083528F" w:rsidRPr="00A65360">
        <w:rPr>
          <w:rFonts w:ascii="Times New Roman" w:hAnsi="Times New Roman" w:cs="Times New Roman"/>
          <w:color w:val="000000" w:themeColor="text1"/>
        </w:rPr>
        <w:t>(Peršak, 2016)</w:t>
      </w:r>
      <w:r w:rsidRPr="00A65360">
        <w:rPr>
          <w:rFonts w:ascii="Times New Roman" w:hAnsi="Times New Roman" w:cs="Times New Roman"/>
          <w:color w:val="000000" w:themeColor="text1"/>
        </w:rPr>
        <w:t xml:space="preserve">. </w:t>
      </w:r>
      <w:r w:rsidR="00B63E26" w:rsidRPr="00A65360">
        <w:rPr>
          <w:rFonts w:ascii="Times New Roman" w:hAnsi="Times New Roman" w:cs="Times New Roman"/>
          <w:color w:val="000000" w:themeColor="text1"/>
        </w:rPr>
        <w:t>Incivility</w:t>
      </w:r>
      <w:r w:rsidR="000874F1" w:rsidRPr="00A65360">
        <w:rPr>
          <w:rFonts w:ascii="Times New Roman" w:hAnsi="Times New Roman" w:cs="Times New Roman"/>
          <w:color w:val="000000" w:themeColor="text1"/>
        </w:rPr>
        <w:t xml:space="preserve"> is perceived as a polluting </w:t>
      </w:r>
      <w:r w:rsidRPr="00A65360">
        <w:rPr>
          <w:rFonts w:ascii="Times New Roman" w:hAnsi="Times New Roman" w:cs="Times New Roman"/>
          <w:color w:val="000000" w:themeColor="text1"/>
        </w:rPr>
        <w:t>act</w:t>
      </w:r>
      <w:r w:rsidR="00657F65"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contaminat</w:t>
      </w:r>
      <w:r w:rsidR="00657F65" w:rsidRPr="00A65360">
        <w:rPr>
          <w:rFonts w:ascii="Times New Roman" w:hAnsi="Times New Roman" w:cs="Times New Roman"/>
          <w:color w:val="000000" w:themeColor="text1"/>
        </w:rPr>
        <w:t>ing</w:t>
      </w:r>
      <w:r w:rsidRPr="00A65360">
        <w:rPr>
          <w:rFonts w:ascii="Times New Roman" w:hAnsi="Times New Roman" w:cs="Times New Roman"/>
          <w:color w:val="000000" w:themeColor="text1"/>
        </w:rPr>
        <w:t xml:space="preserve"> public spaces by generating social and physical disorder</w:t>
      </w:r>
      <w:r w:rsidR="000874F1" w:rsidRPr="00A65360">
        <w:rPr>
          <w:rFonts w:ascii="Times New Roman" w:hAnsi="Times New Roman" w:cs="Times New Roman"/>
          <w:color w:val="000000" w:themeColor="text1"/>
        </w:rPr>
        <w:t xml:space="preserve">, </w:t>
      </w:r>
      <w:r w:rsidR="00657F65" w:rsidRPr="00A65360">
        <w:rPr>
          <w:rFonts w:ascii="Times New Roman" w:hAnsi="Times New Roman" w:cs="Times New Roman"/>
          <w:color w:val="000000" w:themeColor="text1"/>
        </w:rPr>
        <w:t>with</w:t>
      </w:r>
      <w:r w:rsidR="000874F1" w:rsidRPr="00A65360">
        <w:rPr>
          <w:rFonts w:ascii="Times New Roman" w:hAnsi="Times New Roman" w:cs="Times New Roman"/>
          <w:color w:val="000000" w:themeColor="text1"/>
        </w:rPr>
        <w:t xml:space="preserve"> the </w:t>
      </w:r>
      <w:r w:rsidR="00703DC6" w:rsidRPr="00A65360">
        <w:rPr>
          <w:rFonts w:ascii="Times New Roman" w:hAnsi="Times New Roman" w:cs="Times New Roman"/>
          <w:color w:val="000000" w:themeColor="text1"/>
        </w:rPr>
        <w:t xml:space="preserve">perpetrators </w:t>
      </w:r>
      <w:r w:rsidR="000874F1" w:rsidRPr="00A65360">
        <w:rPr>
          <w:rFonts w:ascii="Times New Roman" w:hAnsi="Times New Roman" w:cs="Times New Roman"/>
          <w:color w:val="000000" w:themeColor="text1"/>
        </w:rPr>
        <w:t xml:space="preserve">of incivility </w:t>
      </w:r>
      <w:r w:rsidR="00657F65" w:rsidRPr="00A65360">
        <w:rPr>
          <w:rFonts w:ascii="Times New Roman" w:hAnsi="Times New Roman" w:cs="Times New Roman"/>
          <w:color w:val="000000" w:themeColor="text1"/>
        </w:rPr>
        <w:t xml:space="preserve">viewed </w:t>
      </w:r>
      <w:r w:rsidR="000874F1" w:rsidRPr="00A65360">
        <w:rPr>
          <w:rFonts w:ascii="Times New Roman" w:hAnsi="Times New Roman" w:cs="Times New Roman"/>
          <w:color w:val="000000" w:themeColor="text1"/>
        </w:rPr>
        <w:t>as pollutants.</w:t>
      </w:r>
      <w:r w:rsidRPr="00A65360">
        <w:rPr>
          <w:rFonts w:ascii="Times New Roman" w:hAnsi="Times New Roman" w:cs="Times New Roman"/>
          <w:color w:val="000000" w:themeColor="text1"/>
        </w:rPr>
        <w:t xml:space="preserve"> </w:t>
      </w:r>
      <w:r w:rsidR="000F1C7C" w:rsidRPr="00A65360">
        <w:rPr>
          <w:rFonts w:ascii="Times New Roman" w:hAnsi="Times New Roman" w:cs="Times New Roman"/>
          <w:color w:val="000000" w:themeColor="text1"/>
        </w:rPr>
        <w:t>The uncivil polluting Other is thus ‘matter out of place’ (Douglas, 2002)</w:t>
      </w:r>
      <w:r w:rsidR="009326B0" w:rsidRPr="00A65360">
        <w:rPr>
          <w:rFonts w:ascii="Times New Roman" w:hAnsi="Times New Roman" w:cs="Times New Roman"/>
          <w:color w:val="000000" w:themeColor="text1"/>
        </w:rPr>
        <w:t xml:space="preserve"> that needs to be purged</w:t>
      </w:r>
      <w:r w:rsidR="000F22F9" w:rsidRPr="00A65360">
        <w:rPr>
          <w:rFonts w:ascii="Times New Roman" w:hAnsi="Times New Roman" w:cs="Times New Roman"/>
          <w:color w:val="000000" w:themeColor="text1"/>
        </w:rPr>
        <w:t xml:space="preserve"> or </w:t>
      </w:r>
      <w:r w:rsidR="006C0126" w:rsidRPr="00A65360">
        <w:rPr>
          <w:rFonts w:ascii="Times New Roman" w:hAnsi="Times New Roman" w:cs="Times New Roman"/>
          <w:color w:val="000000" w:themeColor="text1"/>
        </w:rPr>
        <w:t>‘</w:t>
      </w:r>
      <w:r w:rsidR="000F22F9" w:rsidRPr="00A65360">
        <w:rPr>
          <w:rFonts w:ascii="Times New Roman" w:hAnsi="Times New Roman" w:cs="Times New Roman"/>
          <w:color w:val="000000" w:themeColor="text1"/>
        </w:rPr>
        <w:t>expelled</w:t>
      </w:r>
      <w:r w:rsidR="006C0126" w:rsidRPr="00A65360">
        <w:rPr>
          <w:rFonts w:ascii="Times New Roman" w:hAnsi="Times New Roman" w:cs="Times New Roman"/>
          <w:color w:val="000000" w:themeColor="text1"/>
        </w:rPr>
        <w:t>’</w:t>
      </w:r>
      <w:r w:rsidR="000F22F9" w:rsidRPr="00A65360">
        <w:rPr>
          <w:rFonts w:ascii="Times New Roman" w:hAnsi="Times New Roman" w:cs="Times New Roman"/>
          <w:color w:val="000000" w:themeColor="text1"/>
        </w:rPr>
        <w:t xml:space="preserve"> (Sassen, 2014)</w:t>
      </w:r>
      <w:r w:rsidR="009326B0" w:rsidRPr="00A65360">
        <w:rPr>
          <w:rFonts w:ascii="Times New Roman" w:hAnsi="Times New Roman" w:cs="Times New Roman"/>
          <w:color w:val="000000" w:themeColor="text1"/>
        </w:rPr>
        <w:t xml:space="preserve"> to re-establish the purity of the moral, civil community. </w:t>
      </w:r>
      <w:r w:rsidRPr="00A65360">
        <w:rPr>
          <w:rFonts w:ascii="Times New Roman" w:hAnsi="Times New Roman" w:cs="Times New Roman"/>
          <w:color w:val="000000" w:themeColor="text1"/>
        </w:rPr>
        <w:t xml:space="preserve">In a re-reading of </w:t>
      </w:r>
      <w:r w:rsidR="007C79EE" w:rsidRPr="00A65360">
        <w:rPr>
          <w:rFonts w:ascii="Times New Roman" w:hAnsi="Times New Roman" w:cs="Times New Roman"/>
          <w:color w:val="000000" w:themeColor="text1"/>
        </w:rPr>
        <w:t xml:space="preserve">Mary </w:t>
      </w:r>
      <w:r w:rsidRPr="00A65360">
        <w:rPr>
          <w:rFonts w:ascii="Times New Roman" w:hAnsi="Times New Roman" w:cs="Times New Roman"/>
          <w:color w:val="000000" w:themeColor="text1"/>
        </w:rPr>
        <w:t xml:space="preserve">Douglas’s work, Richard Fardon </w:t>
      </w:r>
      <w:r w:rsidR="0083528F" w:rsidRPr="00A65360">
        <w:rPr>
          <w:rFonts w:ascii="Times New Roman" w:hAnsi="Times New Roman" w:cs="Times New Roman"/>
          <w:color w:val="000000" w:themeColor="text1"/>
        </w:rPr>
        <w:t>(2016)</w:t>
      </w:r>
      <w:r w:rsidRPr="00A65360">
        <w:rPr>
          <w:rFonts w:ascii="Times New Roman" w:hAnsi="Times New Roman" w:cs="Times New Roman"/>
          <w:color w:val="000000" w:themeColor="text1"/>
        </w:rPr>
        <w:t xml:space="preserve"> notes that it is not dirt that is dangerous, but </w:t>
      </w:r>
      <w:r w:rsidR="00703DC6" w:rsidRPr="00A65360">
        <w:rPr>
          <w:rFonts w:ascii="Times New Roman" w:hAnsi="Times New Roman" w:cs="Times New Roman"/>
          <w:color w:val="000000" w:themeColor="text1"/>
        </w:rPr>
        <w:t xml:space="preserve">rather </w:t>
      </w:r>
      <w:r w:rsidRPr="00A65360">
        <w:rPr>
          <w:rFonts w:ascii="Times New Roman" w:hAnsi="Times New Roman" w:cs="Times New Roman"/>
          <w:color w:val="000000" w:themeColor="text1"/>
        </w:rPr>
        <w:t>th</w:t>
      </w:r>
      <w:r w:rsidR="009326B0" w:rsidRPr="00A65360">
        <w:rPr>
          <w:rFonts w:ascii="Times New Roman" w:hAnsi="Times New Roman" w:cs="Times New Roman"/>
          <w:color w:val="000000" w:themeColor="text1"/>
        </w:rPr>
        <w:t>is</w:t>
      </w:r>
      <w:r w:rsidRPr="00A65360">
        <w:rPr>
          <w:rFonts w:ascii="Times New Roman" w:hAnsi="Times New Roman" w:cs="Times New Roman"/>
          <w:color w:val="000000" w:themeColor="text1"/>
        </w:rPr>
        <w:t xml:space="preserve"> quest for purity, which can isolate groups, entrench boundaries and borders, strengthen sectarianism and undermine </w:t>
      </w:r>
      <w:r w:rsidR="009326B0" w:rsidRPr="00A65360">
        <w:rPr>
          <w:rFonts w:ascii="Times New Roman" w:hAnsi="Times New Roman" w:cs="Times New Roman"/>
          <w:color w:val="000000" w:themeColor="text1"/>
        </w:rPr>
        <w:t>solidarity</w:t>
      </w:r>
      <w:r w:rsidRPr="00A65360">
        <w:rPr>
          <w:rFonts w:ascii="Times New Roman" w:hAnsi="Times New Roman" w:cs="Times New Roman"/>
          <w:color w:val="000000" w:themeColor="text1"/>
        </w:rPr>
        <w:t xml:space="preserve">. </w:t>
      </w:r>
      <w:r w:rsidR="009326B0" w:rsidRPr="00A65360">
        <w:rPr>
          <w:rFonts w:ascii="Times New Roman" w:hAnsi="Times New Roman" w:cs="Times New Roman"/>
          <w:color w:val="000000" w:themeColor="text1"/>
        </w:rPr>
        <w:t>The</w:t>
      </w:r>
      <w:r w:rsidRPr="00A65360">
        <w:rPr>
          <w:rFonts w:ascii="Times New Roman" w:hAnsi="Times New Roman" w:cs="Times New Roman"/>
          <w:color w:val="000000" w:themeColor="text1"/>
        </w:rPr>
        <w:t xml:space="preserve"> quest to create a moral community based on the exclusion of incivility </w:t>
      </w:r>
      <w:r w:rsidR="009326B0" w:rsidRPr="00A65360">
        <w:rPr>
          <w:rFonts w:ascii="Times New Roman" w:hAnsi="Times New Roman" w:cs="Times New Roman"/>
          <w:color w:val="000000" w:themeColor="text1"/>
        </w:rPr>
        <w:t>thus risks constructing</w:t>
      </w:r>
      <w:r w:rsidRPr="00A65360">
        <w:rPr>
          <w:rFonts w:ascii="Times New Roman" w:hAnsi="Times New Roman" w:cs="Times New Roman"/>
          <w:color w:val="000000" w:themeColor="text1"/>
        </w:rPr>
        <w:t xml:space="preserve"> </w:t>
      </w:r>
      <w:r w:rsidR="00E761A1" w:rsidRPr="00A65360">
        <w:rPr>
          <w:rFonts w:ascii="Times New Roman" w:hAnsi="Times New Roman" w:cs="Times New Roman"/>
          <w:color w:val="000000" w:themeColor="text1"/>
        </w:rPr>
        <w:t xml:space="preserve">rigid </w:t>
      </w:r>
      <w:r w:rsidR="00075493" w:rsidRPr="00A65360">
        <w:rPr>
          <w:rFonts w:ascii="Times New Roman" w:hAnsi="Times New Roman" w:cs="Times New Roman"/>
          <w:color w:val="000000" w:themeColor="text1"/>
        </w:rPr>
        <w:t>borders</w:t>
      </w:r>
      <w:r w:rsidR="00E761A1" w:rsidRPr="00A65360">
        <w:rPr>
          <w:rFonts w:ascii="Times New Roman" w:hAnsi="Times New Roman" w:cs="Times New Roman"/>
          <w:color w:val="000000" w:themeColor="text1"/>
        </w:rPr>
        <w:t xml:space="preserve"> between ‘us’ and ‘them’</w:t>
      </w:r>
      <w:r w:rsidR="009326B0" w:rsidRPr="00A65360">
        <w:rPr>
          <w:rFonts w:ascii="Times New Roman" w:hAnsi="Times New Roman" w:cs="Times New Roman"/>
          <w:color w:val="000000" w:themeColor="text1"/>
        </w:rPr>
        <w:t xml:space="preserve"> to the detriment of social cohesion.</w:t>
      </w:r>
    </w:p>
    <w:p w14:paraId="24EE5C95" w14:textId="45A3FA19" w:rsidR="00046923" w:rsidRPr="00A65360" w:rsidRDefault="00046923" w:rsidP="00046923">
      <w:pPr>
        <w:spacing w:after="240" w:line="480" w:lineRule="auto"/>
        <w:ind w:right="-46"/>
        <w:rPr>
          <w:rFonts w:ascii="Times New Roman" w:hAnsi="Times New Roman" w:cs="Times New Roman"/>
          <w:color w:val="000000" w:themeColor="text1"/>
        </w:rPr>
      </w:pPr>
      <w:r w:rsidRPr="00A65360">
        <w:rPr>
          <w:rFonts w:ascii="Times New Roman" w:hAnsi="Times New Roman" w:cs="Times New Roman"/>
          <w:color w:val="000000" w:themeColor="text1"/>
        </w:rPr>
        <w:t xml:space="preserve">While the borders between ‘civil and ‘uncivil’ subjects are ‘imagined’ (Anderson, 2006), they are also sensed (Howes and Classen, 2013), with immoral and uncivil(ised) outsiders defined through aesthetics, odour, sound, noise, touch or by the dirt they do or do not leave behind (Classen, 1992; Millie, 2014). As civil inattention entails a muted or unobtrusive sensory presence, any visual, acoustic or olfactory disruption in public is perceived as a social and moral transgression that needs to be regulated or prevented (Langegger and Koester, 2016; Low, 2008, 2013). Such sensory ‘assaults’ are used by the dominant classes to assign moral identities to individuals or groups and justify their distance from or domination over amoral transgressors (Gramsci, 1971; Largey and Watson, 2006; Simmel, 1997). Among these sensory transgressions in public spaces, the presence of physical waste can disrupt multiple sensory orders and attract moralising panics around uncivil or ‘anti-social’ behaviour. The aesthetics and odour of physical waste ‘shocks and exposes us to the uncivil element’ (Peršak, 2016: 167), and is seen to indicate the presence of polluting moral outsiders by those who seek to </w:t>
      </w:r>
      <w:r w:rsidR="00E40780" w:rsidRPr="00A65360">
        <w:rPr>
          <w:rFonts w:ascii="Times New Roman" w:hAnsi="Times New Roman" w:cs="Times New Roman"/>
          <w:color w:val="000000" w:themeColor="text1"/>
        </w:rPr>
        <w:t>assert</w:t>
      </w:r>
      <w:r w:rsidRPr="00A65360">
        <w:rPr>
          <w:rFonts w:ascii="Times New Roman" w:hAnsi="Times New Roman" w:cs="Times New Roman"/>
          <w:color w:val="000000" w:themeColor="text1"/>
        </w:rPr>
        <w:t xml:space="preserve"> dominance through their ‘moral leadership’ (Gramsci, 1971: 57). Waste found in public spaces is, therefore, more than an object; it is thought, at least by those who wish for its absence, to indicate a particular type of person who has left it behind: poor, ignorant, homeless, foreign or disrespectful (Ablitt and James Smith, 2019; Argyrou, 1997; Doron and Raja, </w:t>
      </w:r>
      <w:r w:rsidRPr="00A65360">
        <w:rPr>
          <w:rFonts w:ascii="Times New Roman" w:hAnsi="Times New Roman" w:cs="Times New Roman"/>
          <w:color w:val="000000" w:themeColor="text1"/>
        </w:rPr>
        <w:lastRenderedPageBreak/>
        <w:t>2015; Sundberg, 2008). Hence waste constitutes part of what Nigel Thrift has called the ‘small details’ (2000: 384–385) that come to define ‘us’ versus ‘them’.</w:t>
      </w:r>
    </w:p>
    <w:p w14:paraId="22D60C99" w14:textId="01B1B297" w:rsidR="00767059" w:rsidRPr="00A65360" w:rsidRDefault="00767059" w:rsidP="00767059">
      <w:pPr>
        <w:spacing w:after="240" w:line="480" w:lineRule="auto"/>
        <w:ind w:right="-46"/>
        <w:rPr>
          <w:rFonts w:ascii="Times New Roman" w:hAnsi="Times New Roman" w:cs="Times New Roman"/>
          <w:color w:val="000000" w:themeColor="text1"/>
        </w:rPr>
      </w:pPr>
      <w:r w:rsidRPr="00A65360">
        <w:rPr>
          <w:rFonts w:ascii="Times New Roman" w:hAnsi="Times New Roman" w:cs="Times New Roman"/>
          <w:color w:val="000000" w:themeColor="text1"/>
        </w:rPr>
        <w:t>Much of this sensorily intrusive waste is attributed ‘flawed consumers’ (Bauman, 2004) — those groups of people who, because of their exclusion from or lower status within consumer society, do not fit the idealised image of the ‘civil’ user of public space. Indeed, consumption has become inextricably connected to issues of cleanliness and civility as municipal governments try to police and sanitise public spaces to make their cities attractive for businesses and investments (</w:t>
      </w:r>
      <w:proofErr w:type="spellStart"/>
      <w:r w:rsidRPr="00A65360">
        <w:rPr>
          <w:rFonts w:ascii="Times New Roman" w:hAnsi="Times New Roman" w:cs="Times New Roman"/>
          <w:color w:val="000000" w:themeColor="text1"/>
        </w:rPr>
        <w:t>Pospěch</w:t>
      </w:r>
      <w:proofErr w:type="spellEnd"/>
      <w:r w:rsidRPr="00A65360">
        <w:rPr>
          <w:rFonts w:ascii="Times New Roman" w:hAnsi="Times New Roman" w:cs="Times New Roman"/>
          <w:color w:val="000000" w:themeColor="text1"/>
        </w:rPr>
        <w:t xml:space="preserve"> 2021). Within this paradigm, moral communities based on civility have become communities of civilised consumers, bounded in opposition to the disorder, waste and incivility of those ‘bad’ consumers who pollute public space (Ranasinghe, 2011). It is thus through the recognition of these ‘flawed consumers’</w:t>
      </w:r>
      <w:r w:rsidR="0087757F" w:rsidRPr="00A65360">
        <w:rPr>
          <w:rFonts w:ascii="Times New Roman" w:hAnsi="Times New Roman" w:cs="Times New Roman"/>
          <w:color w:val="000000" w:themeColor="text1"/>
        </w:rPr>
        <w:t xml:space="preserve"> that</w:t>
      </w:r>
      <w:r w:rsidRPr="00A65360">
        <w:rPr>
          <w:rFonts w:ascii="Times New Roman" w:hAnsi="Times New Roman" w:cs="Times New Roman"/>
          <w:color w:val="000000" w:themeColor="text1"/>
        </w:rPr>
        <w:t xml:space="preserve"> the boundaries of the community, as a purified and moral space, are enacted. The homeless person, deprived of privacy, who urinates in public, the teenager who leaves behind nitrous oxide canisters, </w:t>
      </w:r>
      <w:proofErr w:type="gramStart"/>
      <w:r w:rsidRPr="00A65360">
        <w:rPr>
          <w:rFonts w:ascii="Times New Roman" w:hAnsi="Times New Roman" w:cs="Times New Roman"/>
          <w:color w:val="000000" w:themeColor="text1"/>
        </w:rPr>
        <w:t>and,</w:t>
      </w:r>
      <w:proofErr w:type="gramEnd"/>
      <w:r w:rsidRPr="00A65360">
        <w:rPr>
          <w:rFonts w:ascii="Times New Roman" w:hAnsi="Times New Roman" w:cs="Times New Roman"/>
          <w:color w:val="000000" w:themeColor="text1"/>
        </w:rPr>
        <w:t xml:space="preserve"> as shall be discussed below, the fast-food diner who drops their kebab on the pavement become sensory polluters against whom the community of the ‘civil’ citizen-consumer is defined. The ‘civil’ and ‘community-minded’ resident picks up their waste while the anti-social and undeserving consumer demonstrates their outsider status by polluting the physical and sensory environment (Flint and Nixon, 2006; </w:t>
      </w:r>
      <w:proofErr w:type="spellStart"/>
      <w:r w:rsidRPr="00A65360">
        <w:rPr>
          <w:rFonts w:ascii="Times New Roman" w:hAnsi="Times New Roman" w:cs="Times New Roman"/>
          <w:color w:val="000000" w:themeColor="text1"/>
        </w:rPr>
        <w:t>Ghertner</w:t>
      </w:r>
      <w:proofErr w:type="spellEnd"/>
      <w:r w:rsidRPr="00A65360">
        <w:rPr>
          <w:rFonts w:ascii="Times New Roman" w:hAnsi="Times New Roman" w:cs="Times New Roman"/>
          <w:color w:val="000000" w:themeColor="text1"/>
        </w:rPr>
        <w:t xml:space="preserve">, 2012; </w:t>
      </w:r>
      <w:proofErr w:type="spellStart"/>
      <w:r w:rsidRPr="00A65360">
        <w:rPr>
          <w:rFonts w:ascii="Times New Roman" w:hAnsi="Times New Roman" w:cs="Times New Roman"/>
          <w:color w:val="000000" w:themeColor="text1"/>
        </w:rPr>
        <w:t>Instone</w:t>
      </w:r>
      <w:proofErr w:type="spellEnd"/>
      <w:r w:rsidRPr="00A65360">
        <w:rPr>
          <w:rFonts w:ascii="Times New Roman" w:hAnsi="Times New Roman" w:cs="Times New Roman"/>
          <w:color w:val="000000" w:themeColor="text1"/>
        </w:rPr>
        <w:t xml:space="preserve"> and Sweeney, 2014). Waste disposal thus becomes a class performance, with the practice of ‘proper’ or ‘improper’ disposal defining belonging or justifying exclusion (Machado-Borges, 2017; Soma, 2017).</w:t>
      </w:r>
    </w:p>
    <w:p w14:paraId="367B3ACF" w14:textId="36437FB6" w:rsidR="00612210" w:rsidRPr="00A65360" w:rsidRDefault="00612210" w:rsidP="00612210">
      <w:pPr>
        <w:spacing w:after="240" w:line="480" w:lineRule="auto"/>
        <w:ind w:right="-46"/>
        <w:rPr>
          <w:rFonts w:ascii="Times New Roman" w:hAnsi="Times New Roman" w:cs="Times New Roman"/>
          <w:color w:val="000000" w:themeColor="text1"/>
        </w:rPr>
      </w:pPr>
      <w:r w:rsidRPr="00A65360">
        <w:rPr>
          <w:rFonts w:ascii="Times New Roman" w:hAnsi="Times New Roman" w:cs="Times New Roman"/>
          <w:color w:val="000000" w:themeColor="text1"/>
        </w:rPr>
        <w:t xml:space="preserve">In Paris, where urban policies have treated social ills as a spatial problem (Tissot, 2018), incivility has been viewed a pollutant originating in the ‘menacing exteriority’ (Dikeç, 2007: 176) of the working-class </w:t>
      </w:r>
      <w:r w:rsidRPr="00A65360">
        <w:rPr>
          <w:rFonts w:ascii="Times New Roman" w:hAnsi="Times New Roman" w:cs="Times New Roman"/>
          <w:i/>
          <w:iCs/>
          <w:color w:val="000000" w:themeColor="text1"/>
        </w:rPr>
        <w:t>banlieues</w:t>
      </w:r>
      <w:r w:rsidRPr="00A65360">
        <w:rPr>
          <w:rFonts w:ascii="Times New Roman" w:hAnsi="Times New Roman" w:cs="Times New Roman"/>
          <w:color w:val="000000" w:themeColor="text1"/>
        </w:rPr>
        <w:t xml:space="preserve"> (suburbs). Since the 1990s, the French media has played a crucial role in demonising the </w:t>
      </w:r>
      <w:r w:rsidRPr="00A65360">
        <w:rPr>
          <w:rFonts w:ascii="Times New Roman" w:hAnsi="Times New Roman" w:cs="Times New Roman"/>
          <w:i/>
          <w:iCs/>
          <w:color w:val="000000" w:themeColor="text1"/>
        </w:rPr>
        <w:t>banlieues</w:t>
      </w:r>
      <w:r w:rsidRPr="00A65360">
        <w:rPr>
          <w:rFonts w:ascii="Times New Roman" w:hAnsi="Times New Roman" w:cs="Times New Roman"/>
          <w:color w:val="000000" w:themeColor="text1"/>
        </w:rPr>
        <w:t xml:space="preserve"> and equating its racialised working-class population with deviance and crime (Hargreaves, 1996), a stigma that travels with banlieue residents as they move between Paris and the periphery (Garbin and Millington, 2011; Wacquant, 2009). This media demonisation has been coupled with a shift in French urban policy towards containment and repression of the banlieues and their racialised residents, who have been seen as a ‘threat’ to state authority and republican unity (Dikeç, 2006; La</w:t>
      </w:r>
      <w:r w:rsidR="0039576E" w:rsidRPr="00A65360">
        <w:rPr>
          <w:rFonts w:ascii="Times New Roman" w:hAnsi="Times New Roman" w:cs="Times New Roman"/>
          <w:color w:val="000000" w:themeColor="text1"/>
        </w:rPr>
        <w:t>g</w:t>
      </w:r>
      <w:r w:rsidRPr="00A65360">
        <w:rPr>
          <w:rFonts w:ascii="Times New Roman" w:hAnsi="Times New Roman" w:cs="Times New Roman"/>
          <w:color w:val="000000" w:themeColor="text1"/>
        </w:rPr>
        <w:t>range</w:t>
      </w:r>
      <w:r w:rsidR="0039576E" w:rsidRPr="00A65360">
        <w:rPr>
          <w:rFonts w:ascii="Times New Roman" w:hAnsi="Times New Roman" w:cs="Times New Roman"/>
          <w:color w:val="000000" w:themeColor="text1"/>
        </w:rPr>
        <w:t xml:space="preserve"> and Oberti, 2006</w:t>
      </w:r>
      <w:r w:rsidRPr="00A65360">
        <w:rPr>
          <w:rFonts w:ascii="Times New Roman" w:hAnsi="Times New Roman" w:cs="Times New Roman"/>
          <w:color w:val="000000" w:themeColor="text1"/>
        </w:rPr>
        <w:t xml:space="preserve">). The result is an equation of the Parisian </w:t>
      </w:r>
      <w:r w:rsidRPr="00A65360">
        <w:rPr>
          <w:rFonts w:ascii="Times New Roman" w:hAnsi="Times New Roman" w:cs="Times New Roman"/>
          <w:i/>
          <w:iCs/>
          <w:color w:val="000000" w:themeColor="text1"/>
        </w:rPr>
        <w:t xml:space="preserve">banlieues </w:t>
      </w:r>
      <w:r w:rsidRPr="00A65360">
        <w:rPr>
          <w:rFonts w:ascii="Times New Roman" w:hAnsi="Times New Roman" w:cs="Times New Roman"/>
          <w:color w:val="000000" w:themeColor="text1"/>
        </w:rPr>
        <w:t xml:space="preserve">with racialised ‘disorder and incivility’ (Rivière and Tissot, </w:t>
      </w:r>
      <w:r w:rsidRPr="00A65360">
        <w:rPr>
          <w:rFonts w:ascii="Times New Roman" w:hAnsi="Times New Roman" w:cs="Times New Roman"/>
          <w:color w:val="000000" w:themeColor="text1"/>
        </w:rPr>
        <w:lastRenderedPageBreak/>
        <w:t xml:space="preserve">2012) that risks spilling into the bourgeois core and polluting the ‘good’ citizens and city spaces. Incivility is thus associated with foreignness, Otherness and an outsider status that places (presumed) perpetrators </w:t>
      </w:r>
      <w:r w:rsidR="00D1226B" w:rsidRPr="00A65360">
        <w:rPr>
          <w:rFonts w:ascii="Times New Roman" w:hAnsi="Times New Roman" w:cs="Times New Roman"/>
          <w:color w:val="000000" w:themeColor="text1"/>
        </w:rPr>
        <w:t>exterior to</w:t>
      </w:r>
      <w:r w:rsidRPr="00A65360">
        <w:rPr>
          <w:rFonts w:ascii="Times New Roman" w:hAnsi="Times New Roman" w:cs="Times New Roman"/>
          <w:color w:val="000000" w:themeColor="text1"/>
        </w:rPr>
        <w:t xml:space="preserve"> the moral community of ‘good’ citizens. However, as will be discussed below, these moral outsiders may be neighbours rather than non-residents, but it is their racial and class positioning which defines who is worthy of re-education and reincorporation into the </w:t>
      </w:r>
      <w:r w:rsidR="00004294" w:rsidRPr="00A65360">
        <w:rPr>
          <w:rFonts w:ascii="Times New Roman" w:hAnsi="Times New Roman" w:cs="Times New Roman"/>
          <w:color w:val="000000" w:themeColor="text1"/>
        </w:rPr>
        <w:t>imagine</w:t>
      </w:r>
      <w:r w:rsidR="00D1226B" w:rsidRPr="00A65360">
        <w:rPr>
          <w:rFonts w:ascii="Times New Roman" w:hAnsi="Times New Roman" w:cs="Times New Roman"/>
          <w:color w:val="000000" w:themeColor="text1"/>
        </w:rPr>
        <w:t>d</w:t>
      </w:r>
      <w:r w:rsidR="00BD7B60"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borders of the moral community and who needs to be removed to restore civility.</w:t>
      </w:r>
    </w:p>
    <w:p w14:paraId="627D83AB" w14:textId="70A05DC2" w:rsidR="00F02F39" w:rsidRPr="00A65360" w:rsidRDefault="00F57B70" w:rsidP="00506804">
      <w:pPr>
        <w:pStyle w:val="Heading1"/>
        <w:spacing w:line="480" w:lineRule="auto"/>
        <w:rPr>
          <w:rFonts w:ascii="Times New Roman" w:hAnsi="Times New Roman" w:cs="Times New Roman"/>
        </w:rPr>
      </w:pPr>
      <w:r w:rsidRPr="00A65360">
        <w:rPr>
          <w:rFonts w:ascii="Times New Roman" w:hAnsi="Times New Roman" w:cs="Times New Roman"/>
        </w:rPr>
        <w:t>Methods</w:t>
      </w:r>
    </w:p>
    <w:p w14:paraId="1F727933" w14:textId="6CE147EA" w:rsidR="008079A3" w:rsidRPr="00A65360" w:rsidRDefault="008079A3" w:rsidP="008079A3">
      <w:pPr>
        <w:spacing w:before="240" w:after="240" w:line="480" w:lineRule="auto"/>
        <w:ind w:right="-46" w:firstLine="0"/>
        <w:rPr>
          <w:rFonts w:ascii="Times New Roman" w:hAnsi="Times New Roman" w:cs="Times New Roman"/>
          <w:color w:val="000000" w:themeColor="text1"/>
        </w:rPr>
      </w:pPr>
      <w:r w:rsidRPr="00A65360">
        <w:rPr>
          <w:rFonts w:ascii="Times New Roman" w:hAnsi="Times New Roman" w:cs="Times New Roman"/>
          <w:color w:val="000000" w:themeColor="text1"/>
        </w:rPr>
        <w:t>To understand the role of civility in defining moral communities, I focus on two civic associations in Paris dedicated to ‘defending’ residents’ ‘quality of life’. Paris has countless such civic groups, most of which are chartered under the law of 1901, requiring them to have a stated mission, by-laws and democratically elected board. The two groups I focus on in this article, Seine-16 in the 16</w:t>
      </w:r>
      <w:r w:rsidRPr="00A65360">
        <w:rPr>
          <w:rFonts w:ascii="Times New Roman" w:hAnsi="Times New Roman" w:cs="Times New Roman"/>
          <w:color w:val="000000" w:themeColor="text1"/>
          <w:vertAlign w:val="superscript"/>
        </w:rPr>
        <w:t>th</w:t>
      </w:r>
      <w:r w:rsidRPr="00A65360">
        <w:rPr>
          <w:rFonts w:ascii="Times New Roman" w:hAnsi="Times New Roman" w:cs="Times New Roman"/>
          <w:color w:val="000000" w:themeColor="text1"/>
        </w:rPr>
        <w:t xml:space="preserve"> arrondissement and Vivre Clichy in the 17</w:t>
      </w:r>
      <w:r w:rsidRPr="00A65360">
        <w:rPr>
          <w:rFonts w:ascii="Times New Roman" w:hAnsi="Times New Roman" w:cs="Times New Roman"/>
          <w:color w:val="000000" w:themeColor="text1"/>
          <w:vertAlign w:val="superscript"/>
        </w:rPr>
        <w:t>th</w:t>
      </w:r>
      <w:r w:rsidRPr="00A65360">
        <w:rPr>
          <w:rFonts w:ascii="Times New Roman" w:hAnsi="Times New Roman" w:cs="Times New Roman"/>
          <w:color w:val="000000" w:themeColor="text1"/>
        </w:rPr>
        <w:t xml:space="preserve"> and 18</w:t>
      </w:r>
      <w:r w:rsidRPr="00A65360">
        <w:rPr>
          <w:rFonts w:ascii="Times New Roman" w:hAnsi="Times New Roman" w:cs="Times New Roman"/>
          <w:color w:val="000000" w:themeColor="text1"/>
          <w:vertAlign w:val="superscript"/>
        </w:rPr>
        <w:t>th</w:t>
      </w:r>
      <w:r w:rsidRPr="00A65360">
        <w:rPr>
          <w:rFonts w:ascii="Times New Roman" w:hAnsi="Times New Roman" w:cs="Times New Roman"/>
          <w:color w:val="000000" w:themeColor="text1"/>
        </w:rPr>
        <w:t xml:space="preserve"> arrondissement</w:t>
      </w:r>
      <w:r w:rsidR="00D1226B"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were selected from six different associations across Paris with whom I conducted interviews and ethnographic research</w:t>
      </w:r>
      <w:r w:rsidRPr="00A65360">
        <w:rPr>
          <w:rFonts w:ascii="Times New Roman" w:hAnsi="Times New Roman" w:cs="Times New Roman"/>
          <w:color w:val="000000" w:themeColor="text1"/>
          <w:vertAlign w:val="superscript"/>
        </w:rPr>
        <w:t>1</w:t>
      </w:r>
      <w:r w:rsidRPr="00A65360">
        <w:rPr>
          <w:rFonts w:ascii="Times New Roman" w:hAnsi="Times New Roman" w:cs="Times New Roman"/>
          <w:color w:val="000000" w:themeColor="text1"/>
        </w:rPr>
        <w:t>. The associations I worked with were predominantly comprised of white middle- and upper-middle-class professionals, many of them over the age of 50. While the membership of these associations represents a minority of residents in all their respective neighbourhoods, they are a vocal minority, often monitoring local council meetings and public consultations to mobilise support for or resistance to municipal projects. While all these associations had different localised complaints relating to incivility, Seine-16 and Vivre Clichy are highlighted in this article as they were both well-established groups at the time of research with significant, up-to-date online presences and were engaged in ongoing campaigns against waste-related incivility. They were also not ‘single-issue’ associations—tackling incivility was only part of their core objectives, which included a combination of historical preservation, community cohesion and improving public space. This meant that the groups had a larger membership base with diverse motivations for engagement that reached beyond waste, and which sometimes led to dissenting opinions on local grievances or official viewpoints of the association. Nevertheless, while two associations are the focus of this article, my interviews and ethnographic research with other groups has informed the conclusions drawn in this paper.</w:t>
      </w:r>
    </w:p>
    <w:p w14:paraId="05A0619D" w14:textId="15795A33" w:rsidR="008079A3" w:rsidRPr="00A65360" w:rsidRDefault="008079A3" w:rsidP="008079A3">
      <w:pPr>
        <w:spacing w:before="240" w:after="240" w:line="480" w:lineRule="auto"/>
        <w:ind w:right="-46" w:firstLine="709"/>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ab/>
        <w:t>The first association, Seine-16, was founded in 2017 and had around 100 members representing an area with a population of 4,000. The area is among the wealthiest in the city, where 38.9% of household income comes from real estate, financial or other capital investments (compared to a city-wide average of 19.9%) (INSEE 2019)</w:t>
      </w:r>
      <w:r w:rsidR="00CE6A61"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 xml:space="preserve">Seine-16’s membership was representative of the local area, and many active members were retired partners, executives or senior managers in the financial, cultural and legal services industries. As a relatively new association, Seine-16 sought to assert its role as a credible intermediary between residents and the local council through collective actions, including street clean-ups, flyer campaigns and tagging uncollected dog waste with sarcastic notes, all to draw attention to the prevalence of dirt on their streets. </w:t>
      </w:r>
    </w:p>
    <w:p w14:paraId="74CD6D78" w14:textId="21C9DA62" w:rsidR="008079A3" w:rsidRPr="00A65360" w:rsidRDefault="008079A3" w:rsidP="008079A3">
      <w:pPr>
        <w:spacing w:before="240" w:after="240" w:line="480" w:lineRule="auto"/>
        <w:ind w:right="-46" w:firstLine="709"/>
        <w:rPr>
          <w:rFonts w:ascii="Times New Roman" w:hAnsi="Times New Roman" w:cs="Times New Roman"/>
          <w:color w:val="000000" w:themeColor="text1"/>
        </w:rPr>
      </w:pPr>
      <w:r w:rsidRPr="00A65360">
        <w:rPr>
          <w:rFonts w:ascii="Times New Roman" w:hAnsi="Times New Roman" w:cs="Times New Roman"/>
          <w:color w:val="000000" w:themeColor="text1"/>
        </w:rPr>
        <w:t>Vivre Clichy, on the other hand, was founded in the mid-1990s and had 300 members representing an area of 158,000 residents</w:t>
      </w:r>
      <w:r w:rsidR="00CE6A61" w:rsidRPr="00A65360">
        <w:rPr>
          <w:rFonts w:ascii="Times New Roman" w:hAnsi="Times New Roman" w:cs="Times New Roman"/>
          <w:color w:val="000000" w:themeColor="text1"/>
        </w:rPr>
        <w:t xml:space="preserve"> located along Paris’s gentrification frontier</w:t>
      </w:r>
      <w:r w:rsidRPr="00A65360">
        <w:rPr>
          <w:rFonts w:ascii="Times New Roman" w:hAnsi="Times New Roman" w:cs="Times New Roman"/>
          <w:color w:val="000000" w:themeColor="text1"/>
        </w:rPr>
        <w:t xml:space="preserve"> (see Clerval, 2013). The association largely focused on architectural conservation and local history, although it had also developed a reputation as local stakeholder within the political sphere by monitoring, reporting and critiquing municipal projects. It maintained communication with its membership through regular blog posts, email communication and a biannual newsletter. Many of the more active members reportedly worked in education, consulting, journalism or publishing and were owner-occupiers of their accommodation. Unlike Seine-16, Vivre Clichy focused on lobbying the City Hall and local councillors around proposed improvements rather than taking direct action. </w:t>
      </w:r>
    </w:p>
    <w:p w14:paraId="07ED7F98" w14:textId="20440785" w:rsidR="008079A3" w:rsidRPr="00A65360" w:rsidRDefault="00D1226B" w:rsidP="008079A3">
      <w:pPr>
        <w:spacing w:before="240" w:after="240" w:line="480" w:lineRule="auto"/>
        <w:ind w:right="-46" w:firstLine="709"/>
        <w:rPr>
          <w:rFonts w:ascii="Times New Roman" w:hAnsi="Times New Roman" w:cs="Times New Roman"/>
          <w:color w:val="000000" w:themeColor="text1"/>
        </w:rPr>
      </w:pPr>
      <w:r w:rsidRPr="00A65360">
        <w:rPr>
          <w:rFonts w:ascii="Times New Roman" w:hAnsi="Times New Roman" w:cs="Times New Roman"/>
          <w:color w:val="000000" w:themeColor="text1"/>
        </w:rPr>
        <w:t>The groups</w:t>
      </w:r>
      <w:r w:rsidR="008079A3" w:rsidRPr="00A65360">
        <w:rPr>
          <w:rFonts w:ascii="Times New Roman" w:hAnsi="Times New Roman" w:cs="Times New Roman"/>
          <w:color w:val="000000" w:themeColor="text1"/>
        </w:rPr>
        <w:t xml:space="preserve"> were initially contacted via email, and I was put in touch with board members who were seen to be particularly informed about the history, actions and grievances of their association. Between June-November 2019 and August 2021, I conducted semi-structured interviews and go-alongs with three members from Seine-16 (two board members and one lay member) and two members from Vivre Clichy (one board member and one lay member), all of whom had lived in their respective neighbourhoods for over </w:t>
      </w:r>
      <w:r w:rsidR="00CE6A61" w:rsidRPr="00A65360">
        <w:rPr>
          <w:rFonts w:ascii="Times New Roman" w:hAnsi="Times New Roman" w:cs="Times New Roman"/>
          <w:color w:val="000000" w:themeColor="text1"/>
        </w:rPr>
        <w:t>3</w:t>
      </w:r>
      <w:r w:rsidR="008079A3" w:rsidRPr="00A65360">
        <w:rPr>
          <w:rFonts w:ascii="Times New Roman" w:hAnsi="Times New Roman" w:cs="Times New Roman"/>
          <w:color w:val="000000" w:themeColor="text1"/>
        </w:rPr>
        <w:t>0 years. Informal conversations during association actions and public consultations brought me into contact with a dozen additional members from Seine-16. I also conducted participant observation of public spaces in the 16</w:t>
      </w:r>
      <w:r w:rsidR="008079A3" w:rsidRPr="00A65360">
        <w:rPr>
          <w:rFonts w:ascii="Times New Roman" w:hAnsi="Times New Roman" w:cs="Times New Roman"/>
          <w:color w:val="000000" w:themeColor="text1"/>
          <w:vertAlign w:val="superscript"/>
        </w:rPr>
        <w:t>th</w:t>
      </w:r>
      <w:r w:rsidR="008079A3" w:rsidRPr="00A65360">
        <w:rPr>
          <w:rFonts w:ascii="Times New Roman" w:hAnsi="Times New Roman" w:cs="Times New Roman"/>
          <w:color w:val="000000" w:themeColor="text1"/>
        </w:rPr>
        <w:t xml:space="preserve"> arrondissement and the Clichy neighbourhood, including key sites identified as incivility ‘hot spots’ by the associations, to capture the localised, everyday aspects of dirt and incivility. Although the </w:t>
      </w:r>
      <w:r w:rsidR="008079A3" w:rsidRPr="00A65360">
        <w:rPr>
          <w:rFonts w:ascii="Times New Roman" w:hAnsi="Times New Roman" w:cs="Times New Roman"/>
          <w:color w:val="000000" w:themeColor="text1"/>
        </w:rPr>
        <w:lastRenderedPageBreak/>
        <w:t>ethnographic fieldwork, particularly with non-board members, was cut short by the coronavirus pandemic, this was supplemented with an analysis of both associations’ newsletters, blog posts and coverage in the local press, particularly the member bulletins of Vivre Clichy from 2002-2020. The research also involved review and analysis of municipal archival material, including policy documents, reports, campaigns and press packs relating to waste and incivility from 1990 to the present.</w:t>
      </w:r>
    </w:p>
    <w:p w14:paraId="0CB0B5D8" w14:textId="15F2AFA4" w:rsidR="00095F10" w:rsidRPr="00A65360" w:rsidRDefault="00F57B70" w:rsidP="00506804">
      <w:pPr>
        <w:pStyle w:val="Heading1"/>
        <w:spacing w:line="480" w:lineRule="auto"/>
        <w:rPr>
          <w:rFonts w:ascii="Times New Roman" w:hAnsi="Times New Roman" w:cs="Times New Roman"/>
        </w:rPr>
      </w:pPr>
      <w:r w:rsidRPr="00A65360">
        <w:rPr>
          <w:rFonts w:ascii="Times New Roman" w:hAnsi="Times New Roman" w:cs="Times New Roman"/>
        </w:rPr>
        <w:t>Incivility as insecurity</w:t>
      </w:r>
    </w:p>
    <w:p w14:paraId="69E7605A" w14:textId="0D494B62" w:rsidR="00C5621C" w:rsidRPr="00A65360" w:rsidRDefault="00531080" w:rsidP="00531080">
      <w:pPr>
        <w:spacing w:after="240" w:line="480" w:lineRule="auto"/>
        <w:ind w:right="-46" w:firstLine="0"/>
        <w:rPr>
          <w:rFonts w:ascii="Times New Roman" w:hAnsi="Times New Roman" w:cs="Times New Roman"/>
          <w:color w:val="000000" w:themeColor="text1"/>
        </w:rPr>
      </w:pPr>
      <w:r w:rsidRPr="00A65360">
        <w:rPr>
          <w:rFonts w:ascii="Times New Roman" w:hAnsi="Times New Roman" w:cs="Times New Roman"/>
          <w:color w:val="000000" w:themeColor="text1"/>
        </w:rPr>
        <w:t xml:space="preserve">As an official, legal category, ‘incivility’ has become a significant focus for Paris’s City Hall since it first emerged in public debate in the late 1990s. ‘Incivility’ </w:t>
      </w:r>
      <w:r w:rsidR="007A46AE" w:rsidRPr="00A65360">
        <w:rPr>
          <w:rFonts w:ascii="Times New Roman" w:hAnsi="Times New Roman" w:cs="Times New Roman"/>
          <w:color w:val="000000" w:themeColor="text1"/>
        </w:rPr>
        <w:t xml:space="preserve">encompasses </w:t>
      </w:r>
      <w:r w:rsidR="00A87D6C" w:rsidRPr="00A65360">
        <w:rPr>
          <w:rFonts w:ascii="Times New Roman" w:hAnsi="Times New Roman" w:cs="Times New Roman"/>
          <w:color w:val="000000" w:themeColor="text1"/>
        </w:rPr>
        <w:t xml:space="preserve">some </w:t>
      </w:r>
      <w:r w:rsidR="007A46AE" w:rsidRPr="00A65360">
        <w:rPr>
          <w:rFonts w:ascii="Times New Roman" w:hAnsi="Times New Roman" w:cs="Times New Roman"/>
          <w:color w:val="000000" w:themeColor="text1"/>
        </w:rPr>
        <w:t>crimes against persons</w:t>
      </w:r>
      <w:r w:rsidR="00186256" w:rsidRPr="00A65360">
        <w:rPr>
          <w:rFonts w:ascii="Times New Roman" w:hAnsi="Times New Roman" w:cs="Times New Roman"/>
          <w:color w:val="000000" w:themeColor="text1"/>
        </w:rPr>
        <w:t xml:space="preserve"> (</w:t>
      </w:r>
      <w:r w:rsidR="007A46AE" w:rsidRPr="00A65360">
        <w:rPr>
          <w:rFonts w:ascii="Times New Roman" w:hAnsi="Times New Roman" w:cs="Times New Roman"/>
          <w:color w:val="000000" w:themeColor="text1"/>
        </w:rPr>
        <w:t xml:space="preserve">petty theft, verbal aggression, </w:t>
      </w:r>
      <w:r w:rsidR="00A87D6C" w:rsidRPr="00A65360">
        <w:rPr>
          <w:rFonts w:ascii="Times New Roman" w:hAnsi="Times New Roman" w:cs="Times New Roman"/>
          <w:color w:val="000000" w:themeColor="text1"/>
        </w:rPr>
        <w:t xml:space="preserve">assault </w:t>
      </w:r>
      <w:r w:rsidR="00E83AAB" w:rsidRPr="00A65360">
        <w:rPr>
          <w:rFonts w:ascii="Times New Roman" w:hAnsi="Times New Roman" w:cs="Times New Roman"/>
          <w:color w:val="000000" w:themeColor="text1"/>
        </w:rPr>
        <w:t xml:space="preserve">and </w:t>
      </w:r>
      <w:r w:rsidR="007A46AE" w:rsidRPr="00A65360">
        <w:rPr>
          <w:rFonts w:ascii="Times New Roman" w:hAnsi="Times New Roman" w:cs="Times New Roman"/>
          <w:color w:val="000000" w:themeColor="text1"/>
        </w:rPr>
        <w:t>street harassment</w:t>
      </w:r>
      <w:r w:rsidR="00186256" w:rsidRPr="00A65360">
        <w:rPr>
          <w:rFonts w:ascii="Times New Roman" w:hAnsi="Times New Roman" w:cs="Times New Roman"/>
          <w:color w:val="000000" w:themeColor="text1"/>
        </w:rPr>
        <w:t>)</w:t>
      </w:r>
      <w:r w:rsidR="0099024E" w:rsidRPr="00A65360">
        <w:rPr>
          <w:rFonts w:ascii="Times New Roman" w:hAnsi="Times New Roman" w:cs="Times New Roman"/>
          <w:color w:val="000000" w:themeColor="text1"/>
        </w:rPr>
        <w:t>, as well as ‘abusive’</w:t>
      </w:r>
      <w:r w:rsidR="007A46AE" w:rsidRPr="00A65360">
        <w:rPr>
          <w:rFonts w:ascii="Times New Roman" w:hAnsi="Times New Roman" w:cs="Times New Roman"/>
          <w:color w:val="000000" w:themeColor="text1"/>
        </w:rPr>
        <w:t xml:space="preserve"> use</w:t>
      </w:r>
      <w:r w:rsidR="00E83AAB" w:rsidRPr="00A65360">
        <w:rPr>
          <w:rFonts w:ascii="Times New Roman" w:hAnsi="Times New Roman" w:cs="Times New Roman"/>
          <w:color w:val="000000" w:themeColor="text1"/>
        </w:rPr>
        <w:t>s</w:t>
      </w:r>
      <w:r w:rsidR="007A46AE" w:rsidRPr="00A65360">
        <w:rPr>
          <w:rFonts w:ascii="Times New Roman" w:hAnsi="Times New Roman" w:cs="Times New Roman"/>
          <w:color w:val="000000" w:themeColor="text1"/>
        </w:rPr>
        <w:t xml:space="preserve"> of public space</w:t>
      </w:r>
      <w:r w:rsidR="00E83AAB" w:rsidRPr="00A65360">
        <w:rPr>
          <w:rFonts w:ascii="Times New Roman" w:hAnsi="Times New Roman" w:cs="Times New Roman"/>
          <w:color w:val="000000" w:themeColor="text1"/>
        </w:rPr>
        <w:t xml:space="preserve"> </w:t>
      </w:r>
      <w:r w:rsidR="00186256" w:rsidRPr="00A65360">
        <w:rPr>
          <w:rFonts w:ascii="Times New Roman" w:hAnsi="Times New Roman" w:cs="Times New Roman"/>
          <w:color w:val="000000" w:themeColor="text1"/>
        </w:rPr>
        <w:t>(</w:t>
      </w:r>
      <w:r w:rsidR="007A46AE" w:rsidRPr="00A65360">
        <w:rPr>
          <w:rFonts w:ascii="Times New Roman" w:hAnsi="Times New Roman" w:cs="Times New Roman"/>
          <w:color w:val="000000" w:themeColor="text1"/>
        </w:rPr>
        <w:t xml:space="preserve">littering, </w:t>
      </w:r>
      <w:r w:rsidR="0099024E" w:rsidRPr="00A65360">
        <w:rPr>
          <w:rFonts w:ascii="Times New Roman" w:hAnsi="Times New Roman" w:cs="Times New Roman"/>
          <w:color w:val="000000" w:themeColor="text1"/>
        </w:rPr>
        <w:t>fly-</w:t>
      </w:r>
      <w:r w:rsidR="007A46AE" w:rsidRPr="00A65360">
        <w:rPr>
          <w:rFonts w:ascii="Times New Roman" w:hAnsi="Times New Roman" w:cs="Times New Roman"/>
          <w:color w:val="000000" w:themeColor="text1"/>
        </w:rPr>
        <w:t xml:space="preserve">tipping, public urination, disruptive noisemaking, </w:t>
      </w:r>
      <w:r w:rsidR="002F7E9E" w:rsidRPr="00A65360">
        <w:rPr>
          <w:rFonts w:ascii="Times New Roman" w:hAnsi="Times New Roman" w:cs="Times New Roman"/>
          <w:color w:val="000000" w:themeColor="text1"/>
        </w:rPr>
        <w:t>privatising</w:t>
      </w:r>
      <w:r w:rsidR="007A46AE" w:rsidRPr="00A65360">
        <w:rPr>
          <w:rFonts w:ascii="Times New Roman" w:hAnsi="Times New Roman" w:cs="Times New Roman"/>
          <w:color w:val="000000" w:themeColor="text1"/>
        </w:rPr>
        <w:t xml:space="preserve"> the pavement, graffiti, flyposting and failing to pick up dog waste</w:t>
      </w:r>
      <w:r w:rsidR="00186256" w:rsidRPr="00A65360">
        <w:rPr>
          <w:rFonts w:ascii="Times New Roman" w:hAnsi="Times New Roman" w:cs="Times New Roman"/>
          <w:color w:val="000000" w:themeColor="text1"/>
        </w:rPr>
        <w:t>)</w:t>
      </w:r>
      <w:r w:rsidR="00E83AAB" w:rsidRPr="00A65360">
        <w:rPr>
          <w:rFonts w:ascii="Times New Roman" w:hAnsi="Times New Roman" w:cs="Times New Roman"/>
          <w:color w:val="000000" w:themeColor="text1"/>
        </w:rPr>
        <w:t xml:space="preserve">. </w:t>
      </w:r>
      <w:r w:rsidR="00741C88" w:rsidRPr="00A65360">
        <w:rPr>
          <w:rFonts w:ascii="Times New Roman" w:hAnsi="Times New Roman" w:cs="Times New Roman"/>
          <w:color w:val="000000" w:themeColor="text1"/>
        </w:rPr>
        <w:t xml:space="preserve">From the </w:t>
      </w:r>
      <w:r w:rsidR="000705EA" w:rsidRPr="00A65360">
        <w:rPr>
          <w:rFonts w:ascii="Times New Roman" w:hAnsi="Times New Roman" w:cs="Times New Roman"/>
          <w:color w:val="000000" w:themeColor="text1"/>
        </w:rPr>
        <w:t xml:space="preserve">city council’s </w:t>
      </w:r>
      <w:r w:rsidR="00741C88" w:rsidRPr="00A65360">
        <w:rPr>
          <w:rFonts w:ascii="Times New Roman" w:hAnsi="Times New Roman" w:cs="Times New Roman"/>
          <w:color w:val="000000" w:themeColor="text1"/>
        </w:rPr>
        <w:t>perspective, these two types of incivilities are interconnected</w:t>
      </w:r>
      <w:r w:rsidR="00634465" w:rsidRPr="00A65360">
        <w:rPr>
          <w:rFonts w:ascii="Times New Roman" w:hAnsi="Times New Roman" w:cs="Times New Roman"/>
          <w:color w:val="000000" w:themeColor="text1"/>
        </w:rPr>
        <w:t xml:space="preserve">, with a lack of respect for public space </w:t>
      </w:r>
      <w:r w:rsidR="00741C88" w:rsidRPr="00A65360">
        <w:rPr>
          <w:rFonts w:ascii="Times New Roman" w:hAnsi="Times New Roman" w:cs="Times New Roman"/>
          <w:color w:val="000000" w:themeColor="text1"/>
        </w:rPr>
        <w:t xml:space="preserve">thought to </w:t>
      </w:r>
      <w:r w:rsidR="00206E3D" w:rsidRPr="00A65360">
        <w:rPr>
          <w:rFonts w:ascii="Times New Roman" w:hAnsi="Times New Roman" w:cs="Times New Roman"/>
          <w:color w:val="000000" w:themeColor="text1"/>
        </w:rPr>
        <w:t>engender</w:t>
      </w:r>
      <w:r w:rsidR="00741C88" w:rsidRPr="00A65360">
        <w:rPr>
          <w:rFonts w:ascii="Times New Roman" w:hAnsi="Times New Roman" w:cs="Times New Roman"/>
          <w:color w:val="000000" w:themeColor="text1"/>
        </w:rPr>
        <w:t xml:space="preserve"> </w:t>
      </w:r>
      <w:r w:rsidR="000C3981" w:rsidRPr="00A65360">
        <w:rPr>
          <w:rFonts w:ascii="Times New Roman" w:hAnsi="Times New Roman" w:cs="Times New Roman"/>
          <w:color w:val="000000" w:themeColor="text1"/>
        </w:rPr>
        <w:t>criminality</w:t>
      </w:r>
      <w:r w:rsidR="00206E3D" w:rsidRPr="00A65360">
        <w:rPr>
          <w:rFonts w:ascii="Times New Roman" w:hAnsi="Times New Roman" w:cs="Times New Roman"/>
          <w:color w:val="000000" w:themeColor="text1"/>
        </w:rPr>
        <w:t xml:space="preserve">. </w:t>
      </w:r>
      <w:r w:rsidR="00C5621C" w:rsidRPr="00A65360">
        <w:rPr>
          <w:rFonts w:ascii="Times New Roman" w:hAnsi="Times New Roman" w:cs="Times New Roman"/>
          <w:color w:val="000000" w:themeColor="text1"/>
        </w:rPr>
        <w:t xml:space="preserve">This assumption, influenced by New York City’s ‘Broken Windows Policing’, has led municipal authorities to perceive and respond to waste, graffiti and other </w:t>
      </w:r>
      <w:r w:rsidR="00206E3D" w:rsidRPr="00A65360">
        <w:rPr>
          <w:rFonts w:ascii="Times New Roman" w:hAnsi="Times New Roman" w:cs="Times New Roman"/>
          <w:color w:val="000000" w:themeColor="text1"/>
        </w:rPr>
        <w:t xml:space="preserve">incivilities </w:t>
      </w:r>
      <w:r w:rsidR="00C5621C" w:rsidRPr="00A65360">
        <w:rPr>
          <w:rFonts w:ascii="Times New Roman" w:hAnsi="Times New Roman" w:cs="Times New Roman"/>
          <w:color w:val="000000" w:themeColor="text1"/>
        </w:rPr>
        <w:t xml:space="preserve">as security issues (Denis and Pontille, 2021). </w:t>
      </w:r>
      <w:r w:rsidR="00270B9F" w:rsidRPr="00A65360">
        <w:rPr>
          <w:rFonts w:ascii="Times New Roman" w:hAnsi="Times New Roman" w:cs="Times New Roman"/>
          <w:color w:val="000000" w:themeColor="text1"/>
        </w:rPr>
        <w:t>Official</w:t>
      </w:r>
      <w:r w:rsidR="00C5621C" w:rsidRPr="00A65360">
        <w:rPr>
          <w:rFonts w:ascii="Times New Roman" w:hAnsi="Times New Roman" w:cs="Times New Roman"/>
          <w:color w:val="000000" w:themeColor="text1"/>
        </w:rPr>
        <w:t xml:space="preserve"> </w:t>
      </w:r>
      <w:r w:rsidR="00C5621C" w:rsidRPr="00A65360">
        <w:rPr>
          <w:rFonts w:ascii="Times New Roman" w:hAnsi="Times New Roman" w:cs="Times New Roman"/>
          <w:i/>
          <w:color w:val="000000" w:themeColor="text1"/>
        </w:rPr>
        <w:t>communiques</w:t>
      </w:r>
      <w:r w:rsidR="00C5621C" w:rsidRPr="00A65360">
        <w:rPr>
          <w:rFonts w:ascii="Times New Roman" w:hAnsi="Times New Roman" w:cs="Times New Roman"/>
          <w:color w:val="000000" w:themeColor="text1"/>
        </w:rPr>
        <w:t xml:space="preserve"> and public awareness campaigns over the last 25 years indicate that the dirt attributed to litter, dog waste, abandoned appliances and graffiti has been seen by public authorities as ‘signals’ (Innes, 2004) of disorder that </w:t>
      </w:r>
      <w:r w:rsidR="00B93FC0" w:rsidRPr="00A65360">
        <w:rPr>
          <w:rFonts w:ascii="Times New Roman" w:hAnsi="Times New Roman" w:cs="Times New Roman"/>
          <w:color w:val="000000" w:themeColor="text1"/>
        </w:rPr>
        <w:t xml:space="preserve">create </w:t>
      </w:r>
      <w:r w:rsidR="00D1226B" w:rsidRPr="00A65360">
        <w:rPr>
          <w:rFonts w:ascii="Times New Roman" w:hAnsi="Times New Roman" w:cs="Times New Roman"/>
          <w:color w:val="000000" w:themeColor="text1"/>
        </w:rPr>
        <w:t>feelings</w:t>
      </w:r>
      <w:r w:rsidR="00B93FC0" w:rsidRPr="00A65360">
        <w:rPr>
          <w:rFonts w:ascii="Times New Roman" w:hAnsi="Times New Roman" w:cs="Times New Roman"/>
          <w:color w:val="000000" w:themeColor="text1"/>
        </w:rPr>
        <w:t xml:space="preserve"> of</w:t>
      </w:r>
      <w:r w:rsidR="00C5621C" w:rsidRPr="00A65360">
        <w:rPr>
          <w:rFonts w:ascii="Times New Roman" w:hAnsi="Times New Roman" w:cs="Times New Roman"/>
          <w:color w:val="000000" w:themeColor="text1"/>
        </w:rPr>
        <w:t xml:space="preserve"> insecurity among residents. </w:t>
      </w:r>
      <w:r w:rsidR="00270B9F" w:rsidRPr="00A65360">
        <w:rPr>
          <w:rFonts w:ascii="Times New Roman" w:hAnsi="Times New Roman" w:cs="Times New Roman"/>
          <w:color w:val="000000" w:themeColor="text1"/>
        </w:rPr>
        <w:t>I</w:t>
      </w:r>
      <w:r w:rsidR="00C5621C" w:rsidRPr="00A65360">
        <w:rPr>
          <w:rFonts w:ascii="Times New Roman" w:hAnsi="Times New Roman" w:cs="Times New Roman"/>
          <w:color w:val="000000" w:themeColor="text1"/>
        </w:rPr>
        <w:t xml:space="preserve">ncivilities have </w:t>
      </w:r>
      <w:r w:rsidR="00D1226B" w:rsidRPr="00A65360">
        <w:rPr>
          <w:rFonts w:ascii="Times New Roman" w:hAnsi="Times New Roman" w:cs="Times New Roman"/>
          <w:color w:val="000000" w:themeColor="text1"/>
        </w:rPr>
        <w:t xml:space="preserve">thus </w:t>
      </w:r>
      <w:r w:rsidR="00C5621C" w:rsidRPr="00A65360">
        <w:rPr>
          <w:rFonts w:ascii="Times New Roman" w:hAnsi="Times New Roman" w:cs="Times New Roman"/>
          <w:color w:val="000000" w:themeColor="text1"/>
        </w:rPr>
        <w:t xml:space="preserve">been blamed for ‘damag[ing] Parisians’ quality of life’ (Jean Tiberi, Mayor of Paris, press release 15 December 2000) and </w:t>
      </w:r>
      <w:r w:rsidR="00206E3D" w:rsidRPr="00A65360">
        <w:rPr>
          <w:rFonts w:ascii="Times New Roman" w:hAnsi="Times New Roman" w:cs="Times New Roman"/>
          <w:color w:val="000000" w:themeColor="text1"/>
        </w:rPr>
        <w:t xml:space="preserve">contributing to </w:t>
      </w:r>
      <w:r w:rsidR="00D1226B" w:rsidRPr="00A65360">
        <w:rPr>
          <w:rFonts w:ascii="Times New Roman" w:hAnsi="Times New Roman" w:cs="Times New Roman"/>
          <w:color w:val="000000" w:themeColor="text1"/>
        </w:rPr>
        <w:t>urban disorder.</w:t>
      </w:r>
      <w:r w:rsidR="00C5621C" w:rsidRPr="00A65360">
        <w:rPr>
          <w:rFonts w:ascii="Times New Roman" w:hAnsi="Times New Roman" w:cs="Times New Roman"/>
          <w:color w:val="000000" w:themeColor="text1"/>
        </w:rPr>
        <w:t xml:space="preserve"> </w:t>
      </w:r>
    </w:p>
    <w:p w14:paraId="37734D9E" w14:textId="318E67EA" w:rsidR="00A812AD" w:rsidRPr="00A65360" w:rsidRDefault="00326CA1" w:rsidP="00506804">
      <w:pPr>
        <w:spacing w:after="240" w:line="480" w:lineRule="auto"/>
        <w:ind w:right="-46"/>
        <w:rPr>
          <w:rFonts w:ascii="Times New Roman" w:hAnsi="Times New Roman" w:cs="Times New Roman"/>
          <w:color w:val="000000" w:themeColor="text1"/>
        </w:rPr>
      </w:pPr>
      <w:r w:rsidRPr="00A65360">
        <w:rPr>
          <w:rFonts w:ascii="Times New Roman" w:hAnsi="Times New Roman" w:cs="Times New Roman"/>
          <w:color w:val="000000" w:themeColor="text1"/>
        </w:rPr>
        <w:t xml:space="preserve">To tackle </w:t>
      </w:r>
      <w:r w:rsidR="00741C88" w:rsidRPr="00A65360">
        <w:rPr>
          <w:rFonts w:ascii="Times New Roman" w:hAnsi="Times New Roman" w:cs="Times New Roman"/>
          <w:color w:val="000000" w:themeColor="text1"/>
        </w:rPr>
        <w:t>dirt</w:t>
      </w:r>
      <w:r w:rsidR="00A87D6C" w:rsidRPr="00A65360">
        <w:rPr>
          <w:rFonts w:ascii="Times New Roman" w:hAnsi="Times New Roman" w:cs="Times New Roman"/>
          <w:color w:val="000000" w:themeColor="text1"/>
        </w:rPr>
        <w:t xml:space="preserve"> and restore a sense of order</w:t>
      </w:r>
      <w:r w:rsidR="000C3981" w:rsidRPr="00A65360">
        <w:rPr>
          <w:rFonts w:ascii="Times New Roman" w:hAnsi="Times New Roman" w:cs="Times New Roman"/>
          <w:color w:val="000000" w:themeColor="text1"/>
        </w:rPr>
        <w:t xml:space="preserve"> and security</w:t>
      </w:r>
      <w:r w:rsidRPr="00A65360">
        <w:rPr>
          <w:rFonts w:ascii="Times New Roman" w:hAnsi="Times New Roman" w:cs="Times New Roman"/>
          <w:color w:val="000000" w:themeColor="text1"/>
        </w:rPr>
        <w:t xml:space="preserve">, the </w:t>
      </w:r>
      <w:r w:rsidR="000C3981" w:rsidRPr="00A65360">
        <w:rPr>
          <w:rFonts w:ascii="Times New Roman" w:hAnsi="Times New Roman" w:cs="Times New Roman"/>
          <w:color w:val="000000" w:themeColor="text1"/>
        </w:rPr>
        <w:t>Paris City Hall</w:t>
      </w:r>
      <w:r w:rsidRPr="00A65360">
        <w:rPr>
          <w:rFonts w:ascii="Times New Roman" w:hAnsi="Times New Roman" w:cs="Times New Roman"/>
          <w:color w:val="000000" w:themeColor="text1"/>
        </w:rPr>
        <w:t xml:space="preserve"> has run several public awareness campaigns </w:t>
      </w:r>
      <w:r w:rsidR="00E96879" w:rsidRPr="00A65360">
        <w:rPr>
          <w:rFonts w:ascii="Times New Roman" w:hAnsi="Times New Roman" w:cs="Times New Roman"/>
          <w:color w:val="000000" w:themeColor="text1"/>
        </w:rPr>
        <w:t xml:space="preserve">to </w:t>
      </w:r>
      <w:r w:rsidR="0099024E" w:rsidRPr="00A65360">
        <w:rPr>
          <w:rFonts w:ascii="Times New Roman" w:hAnsi="Times New Roman" w:cs="Times New Roman"/>
          <w:color w:val="000000" w:themeColor="text1"/>
        </w:rPr>
        <w:t>get residents to sort their recycling, make use of public waste bins and</w:t>
      </w:r>
      <w:r w:rsidRPr="00A65360">
        <w:rPr>
          <w:rFonts w:ascii="Times New Roman" w:hAnsi="Times New Roman" w:cs="Times New Roman"/>
          <w:color w:val="000000" w:themeColor="text1"/>
        </w:rPr>
        <w:t xml:space="preserve"> pick up after their dogs. </w:t>
      </w:r>
      <w:r w:rsidR="008023B6" w:rsidRPr="00A65360">
        <w:rPr>
          <w:rFonts w:ascii="Times New Roman" w:hAnsi="Times New Roman" w:cs="Times New Roman"/>
          <w:color w:val="000000" w:themeColor="text1"/>
        </w:rPr>
        <w:t xml:space="preserve">Many of these campaigns have tried to </w:t>
      </w:r>
      <w:r w:rsidR="00F97036" w:rsidRPr="00A65360">
        <w:rPr>
          <w:rFonts w:ascii="Times New Roman" w:hAnsi="Times New Roman" w:cs="Times New Roman"/>
          <w:color w:val="000000" w:themeColor="text1"/>
        </w:rPr>
        <w:t>instil</w:t>
      </w:r>
      <w:r w:rsidR="008023B6" w:rsidRPr="00A65360">
        <w:rPr>
          <w:rFonts w:ascii="Times New Roman" w:hAnsi="Times New Roman" w:cs="Times New Roman"/>
          <w:color w:val="000000" w:themeColor="text1"/>
        </w:rPr>
        <w:t xml:space="preserve"> a sense of shared responsibility among the population to get them to participate in keeping the city </w:t>
      </w:r>
      <w:r w:rsidR="00A87D6C" w:rsidRPr="00A65360">
        <w:rPr>
          <w:rFonts w:ascii="Times New Roman" w:hAnsi="Times New Roman" w:cs="Times New Roman"/>
          <w:color w:val="000000" w:themeColor="text1"/>
        </w:rPr>
        <w:t>tidy</w:t>
      </w:r>
      <w:r w:rsidR="008023B6" w:rsidRPr="00A65360">
        <w:rPr>
          <w:rFonts w:ascii="Times New Roman" w:hAnsi="Times New Roman" w:cs="Times New Roman"/>
          <w:color w:val="000000" w:themeColor="text1"/>
        </w:rPr>
        <w:t xml:space="preserve"> (Prost, 2014)</w:t>
      </w:r>
      <w:r w:rsidR="00F97036" w:rsidRPr="00A65360">
        <w:rPr>
          <w:rFonts w:ascii="Times New Roman" w:hAnsi="Times New Roman" w:cs="Times New Roman"/>
          <w:color w:val="000000" w:themeColor="text1"/>
        </w:rPr>
        <w:t xml:space="preserve">. </w:t>
      </w:r>
      <w:r w:rsidR="004C7FC8" w:rsidRPr="00A65360">
        <w:rPr>
          <w:rFonts w:ascii="Times New Roman" w:hAnsi="Times New Roman" w:cs="Times New Roman"/>
          <w:color w:val="000000" w:themeColor="text1"/>
        </w:rPr>
        <w:t xml:space="preserve">In 1997, residents were implored, ‘If you love Paris, keep it clean’ while a subsequent 1999 campaign featured pictures of a </w:t>
      </w:r>
      <w:r w:rsidR="002976C8" w:rsidRPr="00A65360">
        <w:rPr>
          <w:rFonts w:ascii="Times New Roman" w:hAnsi="Times New Roman" w:cs="Times New Roman"/>
          <w:color w:val="000000" w:themeColor="text1"/>
        </w:rPr>
        <w:t xml:space="preserve">woman in a </w:t>
      </w:r>
      <w:r w:rsidR="004C7FC8" w:rsidRPr="00A65360">
        <w:rPr>
          <w:rFonts w:ascii="Times New Roman" w:hAnsi="Times New Roman" w:cs="Times New Roman"/>
          <w:color w:val="000000" w:themeColor="text1"/>
        </w:rPr>
        <w:t xml:space="preserve">wheelchair rolling through a pile of </w:t>
      </w:r>
      <w:r w:rsidR="002976C8" w:rsidRPr="00A65360">
        <w:rPr>
          <w:rFonts w:ascii="Times New Roman" w:hAnsi="Times New Roman" w:cs="Times New Roman"/>
          <w:color w:val="000000" w:themeColor="text1"/>
        </w:rPr>
        <w:t>dog waste</w:t>
      </w:r>
      <w:r w:rsidR="0099024E" w:rsidRPr="00A65360">
        <w:rPr>
          <w:rFonts w:ascii="Times New Roman" w:hAnsi="Times New Roman" w:cs="Times New Roman"/>
          <w:color w:val="000000" w:themeColor="text1"/>
        </w:rPr>
        <w:t>,</w:t>
      </w:r>
      <w:r w:rsidR="004C7FC8" w:rsidRPr="00A65360">
        <w:rPr>
          <w:rFonts w:ascii="Times New Roman" w:hAnsi="Times New Roman" w:cs="Times New Roman"/>
          <w:color w:val="000000" w:themeColor="text1"/>
        </w:rPr>
        <w:t xml:space="preserve"> stating, ‘You are right to not pick it up, </w:t>
      </w:r>
      <w:r w:rsidR="002976C8" w:rsidRPr="00A65360">
        <w:rPr>
          <w:rFonts w:ascii="Times New Roman" w:hAnsi="Times New Roman" w:cs="Times New Roman"/>
          <w:color w:val="000000" w:themeColor="text1"/>
        </w:rPr>
        <w:t>s</w:t>
      </w:r>
      <w:r w:rsidR="004C7FC8" w:rsidRPr="00A65360">
        <w:rPr>
          <w:rFonts w:ascii="Times New Roman" w:hAnsi="Times New Roman" w:cs="Times New Roman"/>
          <w:color w:val="000000" w:themeColor="text1"/>
        </w:rPr>
        <w:t xml:space="preserve">he does it very well for you’. By 2009, the city tried </w:t>
      </w:r>
      <w:r w:rsidR="0099024E" w:rsidRPr="00A65360">
        <w:rPr>
          <w:rFonts w:ascii="Times New Roman" w:hAnsi="Times New Roman" w:cs="Times New Roman"/>
          <w:color w:val="000000" w:themeColor="text1"/>
        </w:rPr>
        <w:t xml:space="preserve">to </w:t>
      </w:r>
      <w:r w:rsidR="004C7FC8" w:rsidRPr="00A65360">
        <w:rPr>
          <w:rFonts w:ascii="Times New Roman" w:hAnsi="Times New Roman" w:cs="Times New Roman"/>
          <w:color w:val="000000" w:themeColor="text1"/>
        </w:rPr>
        <w:t xml:space="preserve">appeal to environmentally conscious residents with a campaign featuring </w:t>
      </w:r>
      <w:r w:rsidR="004C7FC8" w:rsidRPr="00A65360">
        <w:rPr>
          <w:rFonts w:ascii="Times New Roman" w:hAnsi="Times New Roman" w:cs="Times New Roman"/>
          <w:color w:val="000000" w:themeColor="text1"/>
        </w:rPr>
        <w:lastRenderedPageBreak/>
        <w:t>photoshopped piles of dog waste and litter in pristine natural settings</w:t>
      </w:r>
      <w:r w:rsidR="005F38A6" w:rsidRPr="00A65360">
        <w:rPr>
          <w:rFonts w:ascii="Times New Roman" w:hAnsi="Times New Roman" w:cs="Times New Roman"/>
          <w:color w:val="000000" w:themeColor="text1"/>
        </w:rPr>
        <w:t>,</w:t>
      </w:r>
      <w:r w:rsidR="0099024E" w:rsidRPr="00A65360">
        <w:rPr>
          <w:rFonts w:ascii="Times New Roman" w:hAnsi="Times New Roman" w:cs="Times New Roman"/>
          <w:color w:val="000000" w:themeColor="text1"/>
        </w:rPr>
        <w:t xml:space="preserve"> </w:t>
      </w:r>
      <w:r w:rsidR="004C7FC8" w:rsidRPr="00A65360">
        <w:rPr>
          <w:rFonts w:ascii="Times New Roman" w:hAnsi="Times New Roman" w:cs="Times New Roman"/>
          <w:color w:val="000000" w:themeColor="text1"/>
        </w:rPr>
        <w:t xml:space="preserve">inciting Parisians to treat the city as a shared environment worthy of respect. </w:t>
      </w:r>
      <w:r w:rsidR="00741C88" w:rsidRPr="00A65360">
        <w:rPr>
          <w:rFonts w:ascii="Times New Roman" w:hAnsi="Times New Roman" w:cs="Times New Roman"/>
          <w:color w:val="000000" w:themeColor="text1"/>
        </w:rPr>
        <w:t>Today, the city also has</w:t>
      </w:r>
      <w:r w:rsidR="00A812AD" w:rsidRPr="00A65360">
        <w:rPr>
          <w:rFonts w:ascii="Times New Roman" w:hAnsi="Times New Roman" w:cs="Times New Roman"/>
          <w:color w:val="000000" w:themeColor="text1"/>
        </w:rPr>
        <w:t xml:space="preserve"> 34,000 rubbish bins, </w:t>
      </w:r>
      <w:r w:rsidR="00741C88" w:rsidRPr="00A65360">
        <w:rPr>
          <w:rFonts w:ascii="Times New Roman" w:hAnsi="Times New Roman" w:cs="Times New Roman"/>
          <w:color w:val="000000" w:themeColor="text1"/>
        </w:rPr>
        <w:t>free</w:t>
      </w:r>
      <w:r w:rsidR="00A812AD" w:rsidRPr="00A65360">
        <w:rPr>
          <w:rFonts w:ascii="Times New Roman" w:hAnsi="Times New Roman" w:cs="Times New Roman"/>
          <w:color w:val="000000" w:themeColor="text1"/>
        </w:rPr>
        <w:t xml:space="preserve"> public toilets, portable urinals</w:t>
      </w:r>
      <w:r w:rsidR="00741C88" w:rsidRPr="00A65360">
        <w:rPr>
          <w:rFonts w:ascii="Times New Roman" w:hAnsi="Times New Roman" w:cs="Times New Roman"/>
          <w:color w:val="000000" w:themeColor="text1"/>
        </w:rPr>
        <w:t xml:space="preserve"> </w:t>
      </w:r>
      <w:r w:rsidR="00A812AD" w:rsidRPr="00A65360">
        <w:rPr>
          <w:rFonts w:ascii="Times New Roman" w:hAnsi="Times New Roman" w:cs="Times New Roman"/>
          <w:color w:val="000000" w:themeColor="text1"/>
        </w:rPr>
        <w:t>and</w:t>
      </w:r>
      <w:r w:rsidR="00741C88" w:rsidRPr="00A65360">
        <w:rPr>
          <w:rFonts w:ascii="Times New Roman" w:hAnsi="Times New Roman" w:cs="Times New Roman"/>
          <w:color w:val="000000" w:themeColor="text1"/>
        </w:rPr>
        <w:t xml:space="preserve"> </w:t>
      </w:r>
      <w:r w:rsidR="00A812AD" w:rsidRPr="00A65360">
        <w:rPr>
          <w:rFonts w:ascii="Times New Roman" w:hAnsi="Times New Roman" w:cs="Times New Roman"/>
          <w:color w:val="000000" w:themeColor="text1"/>
        </w:rPr>
        <w:t>a mobile phone application</w:t>
      </w:r>
      <w:r w:rsidR="005F38A6" w:rsidRPr="00A65360">
        <w:rPr>
          <w:rFonts w:ascii="Times New Roman" w:hAnsi="Times New Roman" w:cs="Times New Roman"/>
          <w:color w:val="000000" w:themeColor="text1"/>
        </w:rPr>
        <w:t xml:space="preserve"> </w:t>
      </w:r>
      <w:r w:rsidR="00A812AD" w:rsidRPr="00A65360">
        <w:rPr>
          <w:rFonts w:ascii="Times New Roman" w:hAnsi="Times New Roman" w:cs="Times New Roman"/>
          <w:color w:val="000000" w:themeColor="text1"/>
        </w:rPr>
        <w:t>that lets residents request a free collection of bulky objects</w:t>
      </w:r>
      <w:r w:rsidR="005F38A6" w:rsidRPr="00A65360">
        <w:rPr>
          <w:rFonts w:ascii="Times New Roman" w:hAnsi="Times New Roman" w:cs="Times New Roman"/>
          <w:color w:val="000000" w:themeColor="text1"/>
        </w:rPr>
        <w:t xml:space="preserve"> — </w:t>
      </w:r>
      <w:r w:rsidR="00741C88" w:rsidRPr="00A65360">
        <w:rPr>
          <w:rFonts w:ascii="Times New Roman" w:hAnsi="Times New Roman" w:cs="Times New Roman"/>
          <w:color w:val="000000" w:themeColor="text1"/>
        </w:rPr>
        <w:t xml:space="preserve">all of which have </w:t>
      </w:r>
      <w:r w:rsidR="005F38A6" w:rsidRPr="00A65360">
        <w:rPr>
          <w:rFonts w:ascii="Times New Roman" w:hAnsi="Times New Roman" w:cs="Times New Roman"/>
          <w:color w:val="000000" w:themeColor="text1"/>
        </w:rPr>
        <w:t>sought</w:t>
      </w:r>
      <w:r w:rsidR="00741C88" w:rsidRPr="00A65360">
        <w:rPr>
          <w:rFonts w:ascii="Times New Roman" w:hAnsi="Times New Roman" w:cs="Times New Roman"/>
          <w:color w:val="000000" w:themeColor="text1"/>
        </w:rPr>
        <w:t xml:space="preserve"> to </w:t>
      </w:r>
      <w:r w:rsidR="00A812AD" w:rsidRPr="00A65360">
        <w:rPr>
          <w:rFonts w:ascii="Times New Roman" w:hAnsi="Times New Roman" w:cs="Times New Roman"/>
          <w:color w:val="000000" w:themeColor="text1"/>
        </w:rPr>
        <w:t xml:space="preserve">make being clean </w:t>
      </w:r>
      <w:r w:rsidR="00A812AD" w:rsidRPr="00A65360">
        <w:rPr>
          <w:rFonts w:ascii="Times New Roman" w:hAnsi="Times New Roman" w:cs="Times New Roman"/>
          <w:i/>
          <w:iCs/>
          <w:color w:val="000000" w:themeColor="text1"/>
        </w:rPr>
        <w:t>easier</w:t>
      </w:r>
      <w:r w:rsidR="00A812AD" w:rsidRPr="00A65360">
        <w:rPr>
          <w:rFonts w:ascii="Times New Roman" w:hAnsi="Times New Roman" w:cs="Times New Roman"/>
          <w:color w:val="000000" w:themeColor="text1"/>
        </w:rPr>
        <w:t xml:space="preserve">. </w:t>
      </w:r>
    </w:p>
    <w:p w14:paraId="014424B1" w14:textId="687DA704" w:rsidR="00741C88" w:rsidRPr="00A65360" w:rsidRDefault="00117D38" w:rsidP="00506804">
      <w:pPr>
        <w:spacing w:after="240" w:line="480" w:lineRule="auto"/>
        <w:ind w:right="-46"/>
        <w:rPr>
          <w:rFonts w:ascii="Times New Roman" w:hAnsi="Times New Roman" w:cs="Times New Roman"/>
          <w:color w:val="000000" w:themeColor="text1"/>
        </w:rPr>
      </w:pPr>
      <w:r w:rsidRPr="00A65360">
        <w:rPr>
          <w:rFonts w:ascii="Times New Roman" w:hAnsi="Times New Roman" w:cs="Times New Roman"/>
          <w:color w:val="000000" w:themeColor="text1"/>
        </w:rPr>
        <w:t xml:space="preserve">Although educational campaigns have appealed to Parisian’s moral sensibilities, the city council remains focused on securitised measures to combat incivility. </w:t>
      </w:r>
      <w:r w:rsidR="00EC1D04" w:rsidRPr="00A65360">
        <w:rPr>
          <w:rFonts w:ascii="Times New Roman" w:hAnsi="Times New Roman" w:cs="Times New Roman"/>
          <w:color w:val="000000" w:themeColor="text1"/>
        </w:rPr>
        <w:t>Since 2016</w:t>
      </w:r>
      <w:r w:rsidR="007E1296" w:rsidRPr="00A65360">
        <w:rPr>
          <w:rFonts w:ascii="Times New Roman" w:hAnsi="Times New Roman" w:cs="Times New Roman"/>
          <w:color w:val="000000" w:themeColor="text1"/>
        </w:rPr>
        <w:t>,</w:t>
      </w:r>
      <w:r w:rsidR="00EC1D04" w:rsidRPr="00A65360">
        <w:rPr>
          <w:rFonts w:ascii="Times New Roman" w:hAnsi="Times New Roman" w:cs="Times New Roman"/>
          <w:color w:val="000000" w:themeColor="text1"/>
        </w:rPr>
        <w:t xml:space="preserve"> the responsibility for controlling incivility has fallen to the Prevention, Security and Protection Directorate (DPSP), which employs</w:t>
      </w:r>
      <w:r w:rsidR="007A46AE" w:rsidRPr="00A65360">
        <w:rPr>
          <w:rFonts w:ascii="Times New Roman" w:hAnsi="Times New Roman" w:cs="Times New Roman"/>
          <w:color w:val="000000" w:themeColor="text1"/>
        </w:rPr>
        <w:t xml:space="preserve"> </w:t>
      </w:r>
      <w:r w:rsidR="002976C8" w:rsidRPr="00A65360">
        <w:rPr>
          <w:rFonts w:ascii="Times New Roman" w:hAnsi="Times New Roman" w:cs="Times New Roman"/>
          <w:color w:val="000000" w:themeColor="text1"/>
        </w:rPr>
        <w:t>agents</w:t>
      </w:r>
      <w:r w:rsidR="007A46AE" w:rsidRPr="00A65360">
        <w:rPr>
          <w:rFonts w:ascii="Times New Roman" w:hAnsi="Times New Roman" w:cs="Times New Roman"/>
          <w:color w:val="000000" w:themeColor="text1"/>
        </w:rPr>
        <w:t xml:space="preserve"> to patrol the city streets and </w:t>
      </w:r>
      <w:r w:rsidR="002976C8" w:rsidRPr="00A65360">
        <w:rPr>
          <w:rFonts w:ascii="Times New Roman" w:hAnsi="Times New Roman" w:cs="Times New Roman"/>
          <w:color w:val="000000" w:themeColor="text1"/>
        </w:rPr>
        <w:t xml:space="preserve">issue fines for </w:t>
      </w:r>
      <w:r w:rsidR="00744CBD" w:rsidRPr="00A65360">
        <w:rPr>
          <w:rFonts w:ascii="Times New Roman" w:hAnsi="Times New Roman" w:cs="Times New Roman"/>
          <w:color w:val="000000" w:themeColor="text1"/>
        </w:rPr>
        <w:t>infractions</w:t>
      </w:r>
      <w:r w:rsidR="007A46AE" w:rsidRPr="00A65360">
        <w:rPr>
          <w:rFonts w:ascii="Times New Roman" w:hAnsi="Times New Roman" w:cs="Times New Roman"/>
          <w:color w:val="000000" w:themeColor="text1"/>
        </w:rPr>
        <w:t xml:space="preserve"> relating </w:t>
      </w:r>
      <w:r w:rsidR="000E59F5" w:rsidRPr="00A65360">
        <w:rPr>
          <w:rFonts w:ascii="Times New Roman" w:hAnsi="Times New Roman" w:cs="Times New Roman"/>
          <w:color w:val="000000" w:themeColor="text1"/>
        </w:rPr>
        <w:t xml:space="preserve">primarily </w:t>
      </w:r>
      <w:r w:rsidR="007A46AE" w:rsidRPr="00A65360">
        <w:rPr>
          <w:rFonts w:ascii="Times New Roman" w:hAnsi="Times New Roman" w:cs="Times New Roman"/>
          <w:color w:val="000000" w:themeColor="text1"/>
        </w:rPr>
        <w:t xml:space="preserve">to cleanliness, public order, safety and driving. </w:t>
      </w:r>
      <w:r w:rsidR="00915DE4" w:rsidRPr="00A65360">
        <w:rPr>
          <w:rFonts w:ascii="Times New Roman" w:hAnsi="Times New Roman" w:cs="Times New Roman"/>
          <w:color w:val="000000" w:themeColor="text1"/>
        </w:rPr>
        <w:t>The</w:t>
      </w:r>
      <w:r w:rsidR="004B4E81" w:rsidRPr="00A65360">
        <w:rPr>
          <w:rFonts w:ascii="Times New Roman" w:hAnsi="Times New Roman" w:cs="Times New Roman"/>
          <w:color w:val="000000" w:themeColor="text1"/>
        </w:rPr>
        <w:t xml:space="preserve"> cost of fines has fluctuated over the years</w:t>
      </w:r>
      <w:r w:rsidR="00915DE4" w:rsidRPr="00A65360">
        <w:rPr>
          <w:rFonts w:ascii="Times New Roman" w:hAnsi="Times New Roman" w:cs="Times New Roman"/>
          <w:color w:val="000000" w:themeColor="text1"/>
        </w:rPr>
        <w:t>, ranging from 35 to 183€,</w:t>
      </w:r>
      <w:r w:rsidR="000E59F5" w:rsidRPr="00A65360">
        <w:rPr>
          <w:rFonts w:ascii="Times New Roman" w:hAnsi="Times New Roman" w:cs="Times New Roman"/>
          <w:color w:val="000000" w:themeColor="text1"/>
        </w:rPr>
        <w:t xml:space="preserve"> </w:t>
      </w:r>
      <w:r w:rsidR="00915DE4" w:rsidRPr="00A65360">
        <w:rPr>
          <w:rFonts w:ascii="Times New Roman" w:hAnsi="Times New Roman" w:cs="Times New Roman"/>
          <w:color w:val="000000" w:themeColor="text1"/>
        </w:rPr>
        <w:t>and</w:t>
      </w:r>
      <w:r w:rsidR="000E59F5" w:rsidRPr="00A65360">
        <w:rPr>
          <w:rFonts w:ascii="Times New Roman" w:hAnsi="Times New Roman" w:cs="Times New Roman"/>
          <w:color w:val="000000" w:themeColor="text1"/>
        </w:rPr>
        <w:t xml:space="preserve"> </w:t>
      </w:r>
      <w:r w:rsidR="004B4E81" w:rsidRPr="00A65360">
        <w:rPr>
          <w:rFonts w:ascii="Times New Roman" w:hAnsi="Times New Roman" w:cs="Times New Roman"/>
          <w:color w:val="000000" w:themeColor="text1"/>
        </w:rPr>
        <w:t xml:space="preserve">they have been treated as both a dissuasive and a pedagogical tool to instil </w:t>
      </w:r>
      <w:r w:rsidR="00915DE4" w:rsidRPr="00A65360">
        <w:rPr>
          <w:rFonts w:ascii="Times New Roman" w:hAnsi="Times New Roman" w:cs="Times New Roman"/>
          <w:color w:val="000000" w:themeColor="text1"/>
        </w:rPr>
        <w:t>civic mindedness</w:t>
      </w:r>
      <w:r w:rsidR="00AE7AD4" w:rsidRPr="00A65360">
        <w:rPr>
          <w:rFonts w:ascii="Times New Roman" w:hAnsi="Times New Roman" w:cs="Times New Roman"/>
          <w:color w:val="000000" w:themeColor="text1"/>
        </w:rPr>
        <w:t xml:space="preserve">. </w:t>
      </w:r>
      <w:r w:rsidR="004B4E81" w:rsidRPr="00A65360">
        <w:rPr>
          <w:rFonts w:ascii="Times New Roman" w:hAnsi="Times New Roman" w:cs="Times New Roman"/>
          <w:color w:val="000000" w:themeColor="text1"/>
        </w:rPr>
        <w:t>Mathieu Clouzeau, then-Director of the DPSP, explained the strategy</w:t>
      </w:r>
      <w:r w:rsidR="00D1226B" w:rsidRPr="00A65360">
        <w:rPr>
          <w:rFonts w:ascii="Times New Roman" w:hAnsi="Times New Roman" w:cs="Times New Roman"/>
          <w:color w:val="000000" w:themeColor="text1"/>
        </w:rPr>
        <w:t xml:space="preserve"> in 2017</w:t>
      </w:r>
      <w:r w:rsidR="004B4E81" w:rsidRPr="00A65360">
        <w:rPr>
          <w:rFonts w:ascii="Times New Roman" w:hAnsi="Times New Roman" w:cs="Times New Roman"/>
          <w:color w:val="000000" w:themeColor="text1"/>
        </w:rPr>
        <w:t>: ‘When an employee explains at the water-cooler that he was fined for throwing his cigarette a few minutes earlier, it makes people talk</w:t>
      </w:r>
      <w:r w:rsidR="00783AC7" w:rsidRPr="00A65360">
        <w:rPr>
          <w:rFonts w:ascii="Times New Roman" w:hAnsi="Times New Roman" w:cs="Times New Roman"/>
          <w:color w:val="000000" w:themeColor="text1"/>
        </w:rPr>
        <w:t xml:space="preserve"> … </w:t>
      </w:r>
      <w:r w:rsidR="004B4E81" w:rsidRPr="00A65360">
        <w:rPr>
          <w:rFonts w:ascii="Times New Roman" w:hAnsi="Times New Roman" w:cs="Times New Roman"/>
          <w:color w:val="000000" w:themeColor="text1"/>
        </w:rPr>
        <w:t xml:space="preserve">and it can change behaviour’ (Le Parisien, 2017). </w:t>
      </w:r>
      <w:r w:rsidR="00741C88" w:rsidRPr="00A65360">
        <w:rPr>
          <w:rFonts w:ascii="Times New Roman" w:hAnsi="Times New Roman" w:cs="Times New Roman"/>
          <w:color w:val="000000" w:themeColor="text1"/>
        </w:rPr>
        <w:t xml:space="preserve">Through this combined effort of </w:t>
      </w:r>
      <w:r w:rsidR="003C6C93" w:rsidRPr="00A65360">
        <w:rPr>
          <w:rFonts w:ascii="Times New Roman" w:hAnsi="Times New Roman" w:cs="Times New Roman"/>
          <w:color w:val="000000" w:themeColor="text1"/>
        </w:rPr>
        <w:t xml:space="preserve">education, </w:t>
      </w:r>
      <w:r w:rsidR="00741C88" w:rsidRPr="00A65360">
        <w:rPr>
          <w:rFonts w:ascii="Times New Roman" w:hAnsi="Times New Roman" w:cs="Times New Roman"/>
          <w:color w:val="000000" w:themeColor="text1"/>
        </w:rPr>
        <w:t>sanitation and policing, the city has tried to su</w:t>
      </w:r>
      <w:r w:rsidR="000E59F5" w:rsidRPr="00A65360">
        <w:rPr>
          <w:rFonts w:ascii="Times New Roman" w:hAnsi="Times New Roman" w:cs="Times New Roman"/>
          <w:color w:val="000000" w:themeColor="text1"/>
        </w:rPr>
        <w:t>p</w:t>
      </w:r>
      <w:r w:rsidR="00741C88" w:rsidRPr="00A65360">
        <w:rPr>
          <w:rFonts w:ascii="Times New Roman" w:hAnsi="Times New Roman" w:cs="Times New Roman"/>
          <w:color w:val="000000" w:themeColor="text1"/>
        </w:rPr>
        <w:t>press incivility by making ‘correct’ waste disposal more socially and financially desirable</w:t>
      </w:r>
      <w:r w:rsidR="003C6C93" w:rsidRPr="00A65360">
        <w:rPr>
          <w:rFonts w:ascii="Times New Roman" w:hAnsi="Times New Roman" w:cs="Times New Roman"/>
          <w:color w:val="000000" w:themeColor="text1"/>
        </w:rPr>
        <w:t>.</w:t>
      </w:r>
      <w:r w:rsidR="00385F81" w:rsidRPr="00A65360">
        <w:rPr>
          <w:rFonts w:ascii="Times New Roman" w:hAnsi="Times New Roman" w:cs="Times New Roman"/>
          <w:color w:val="000000" w:themeColor="text1"/>
        </w:rPr>
        <w:t xml:space="preserve"> </w:t>
      </w:r>
    </w:p>
    <w:p w14:paraId="10E2FC16" w14:textId="15B22482" w:rsidR="00531080" w:rsidRPr="00A65360" w:rsidRDefault="00741C88" w:rsidP="00506804">
      <w:pPr>
        <w:spacing w:after="240" w:line="480" w:lineRule="auto"/>
        <w:ind w:right="-46"/>
        <w:rPr>
          <w:rFonts w:ascii="Times New Roman" w:hAnsi="Times New Roman" w:cs="Times New Roman"/>
          <w:color w:val="000000" w:themeColor="text1"/>
          <w:highlight w:val="yellow"/>
        </w:rPr>
      </w:pPr>
      <w:r w:rsidRPr="00A65360">
        <w:rPr>
          <w:rFonts w:ascii="Times New Roman" w:hAnsi="Times New Roman" w:cs="Times New Roman"/>
          <w:color w:val="000000" w:themeColor="text1"/>
        </w:rPr>
        <w:t>While t</w:t>
      </w:r>
      <w:r w:rsidR="004B4E81" w:rsidRPr="00A65360">
        <w:rPr>
          <w:rFonts w:ascii="Times New Roman" w:hAnsi="Times New Roman" w:cs="Times New Roman"/>
          <w:color w:val="000000" w:themeColor="text1"/>
        </w:rPr>
        <w:t>hese years of citations</w:t>
      </w:r>
      <w:r w:rsidR="00AE7AD4" w:rsidRPr="00A65360">
        <w:rPr>
          <w:rFonts w:ascii="Times New Roman" w:hAnsi="Times New Roman" w:cs="Times New Roman"/>
          <w:color w:val="000000" w:themeColor="text1"/>
        </w:rPr>
        <w:t>,</w:t>
      </w:r>
      <w:r w:rsidR="004B4E81" w:rsidRPr="00A65360">
        <w:rPr>
          <w:rFonts w:ascii="Times New Roman" w:hAnsi="Times New Roman" w:cs="Times New Roman"/>
          <w:color w:val="000000" w:themeColor="text1"/>
        </w:rPr>
        <w:t xml:space="preserve"> public awareness campaigns</w:t>
      </w:r>
      <w:r w:rsidR="00AE7AD4" w:rsidRPr="00A65360">
        <w:rPr>
          <w:rFonts w:ascii="Times New Roman" w:hAnsi="Times New Roman" w:cs="Times New Roman"/>
          <w:color w:val="000000" w:themeColor="text1"/>
        </w:rPr>
        <w:t xml:space="preserve"> and word of mouth</w:t>
      </w:r>
      <w:r w:rsidR="004B4E81" w:rsidRPr="00A65360">
        <w:rPr>
          <w:rFonts w:ascii="Times New Roman" w:hAnsi="Times New Roman" w:cs="Times New Roman"/>
          <w:color w:val="000000" w:themeColor="text1"/>
        </w:rPr>
        <w:t xml:space="preserve"> have reportedly improved conditions in some </w:t>
      </w:r>
      <w:r w:rsidR="00AE7AD4" w:rsidRPr="00A65360">
        <w:rPr>
          <w:rFonts w:ascii="Times New Roman" w:hAnsi="Times New Roman" w:cs="Times New Roman"/>
          <w:color w:val="000000" w:themeColor="text1"/>
        </w:rPr>
        <w:t>neighbourhood</w:t>
      </w:r>
      <w:r w:rsidR="004B4E81" w:rsidRPr="00A65360">
        <w:rPr>
          <w:rFonts w:ascii="Times New Roman" w:hAnsi="Times New Roman" w:cs="Times New Roman"/>
          <w:color w:val="000000" w:themeColor="text1"/>
        </w:rPr>
        <w:t>s</w:t>
      </w:r>
      <w:r w:rsidR="0009015B"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w:t>
      </w:r>
      <w:r w:rsidR="0009015B" w:rsidRPr="00A65360">
        <w:rPr>
          <w:rFonts w:ascii="Times New Roman" w:hAnsi="Times New Roman" w:cs="Times New Roman"/>
          <w:color w:val="000000" w:themeColor="text1"/>
        </w:rPr>
        <w:t xml:space="preserve">litter, dumping, graffiti and dog waste remain a concern, albeit in different concentrations, throughout the capital </w:t>
      </w:r>
      <w:r w:rsidRPr="00A65360">
        <w:rPr>
          <w:rFonts w:ascii="Times New Roman" w:hAnsi="Times New Roman" w:cs="Times New Roman"/>
          <w:color w:val="000000" w:themeColor="text1"/>
        </w:rPr>
        <w:t>(Mairie de Paris, 2017)</w:t>
      </w:r>
      <w:r w:rsidR="0009015B" w:rsidRPr="00A65360">
        <w:rPr>
          <w:rFonts w:ascii="Times New Roman" w:hAnsi="Times New Roman" w:cs="Times New Roman"/>
          <w:color w:val="000000" w:themeColor="text1"/>
        </w:rPr>
        <w:t xml:space="preserve">. </w:t>
      </w:r>
      <w:r w:rsidR="00AE7AD4" w:rsidRPr="00A65360">
        <w:rPr>
          <w:rFonts w:ascii="Times New Roman" w:hAnsi="Times New Roman" w:cs="Times New Roman"/>
          <w:color w:val="000000" w:themeColor="text1"/>
        </w:rPr>
        <w:t xml:space="preserve">To focus efforts on </w:t>
      </w:r>
      <w:r w:rsidR="00A22107" w:rsidRPr="00A65360">
        <w:rPr>
          <w:rFonts w:ascii="Times New Roman" w:hAnsi="Times New Roman" w:cs="Times New Roman"/>
          <w:color w:val="000000" w:themeColor="text1"/>
        </w:rPr>
        <w:t>improving public spaces</w:t>
      </w:r>
      <w:r w:rsidR="00AE7AD4" w:rsidRPr="00A65360">
        <w:rPr>
          <w:rFonts w:ascii="Times New Roman" w:hAnsi="Times New Roman" w:cs="Times New Roman"/>
          <w:color w:val="000000" w:themeColor="text1"/>
        </w:rPr>
        <w:t>, the city created a specific</w:t>
      </w:r>
      <w:r w:rsidR="007A46AE" w:rsidRPr="00A65360">
        <w:rPr>
          <w:rFonts w:ascii="Times New Roman" w:hAnsi="Times New Roman" w:cs="Times New Roman"/>
          <w:color w:val="000000" w:themeColor="text1"/>
        </w:rPr>
        <w:t xml:space="preserve"> team </w:t>
      </w:r>
      <w:r w:rsidR="00AE7AD4" w:rsidRPr="00A65360">
        <w:rPr>
          <w:rFonts w:ascii="Times New Roman" w:hAnsi="Times New Roman" w:cs="Times New Roman"/>
          <w:color w:val="000000" w:themeColor="text1"/>
        </w:rPr>
        <w:t>within</w:t>
      </w:r>
      <w:r w:rsidR="007A46AE" w:rsidRPr="00A65360">
        <w:rPr>
          <w:rFonts w:ascii="Times New Roman" w:hAnsi="Times New Roman" w:cs="Times New Roman"/>
          <w:color w:val="000000" w:themeColor="text1"/>
        </w:rPr>
        <w:t xml:space="preserve"> the DPSP </w:t>
      </w:r>
      <w:r w:rsidR="00AE7AD4" w:rsidRPr="00A65360">
        <w:rPr>
          <w:rFonts w:ascii="Times New Roman" w:hAnsi="Times New Roman" w:cs="Times New Roman"/>
          <w:color w:val="000000" w:themeColor="text1"/>
        </w:rPr>
        <w:t>to</w:t>
      </w:r>
      <w:r w:rsidR="007A46AE" w:rsidRPr="00A65360">
        <w:rPr>
          <w:rFonts w:ascii="Times New Roman" w:hAnsi="Times New Roman" w:cs="Times New Roman"/>
          <w:color w:val="000000" w:themeColor="text1"/>
        </w:rPr>
        <w:t xml:space="preserve"> monitor</w:t>
      </w:r>
      <w:r w:rsidR="00A22107" w:rsidRPr="00A65360">
        <w:rPr>
          <w:rFonts w:ascii="Times New Roman" w:hAnsi="Times New Roman" w:cs="Times New Roman"/>
          <w:color w:val="000000" w:themeColor="text1"/>
        </w:rPr>
        <w:t xml:space="preserve"> </w:t>
      </w:r>
      <w:r w:rsidR="007A46AE" w:rsidRPr="00A65360">
        <w:rPr>
          <w:rFonts w:ascii="Times New Roman" w:hAnsi="Times New Roman" w:cs="Times New Roman"/>
          <w:color w:val="000000" w:themeColor="text1"/>
        </w:rPr>
        <w:t>and issue citations for ‘incivility’</w:t>
      </w:r>
      <w:r w:rsidR="00A00AC9" w:rsidRPr="00A65360">
        <w:rPr>
          <w:rFonts w:ascii="Times New Roman" w:hAnsi="Times New Roman" w:cs="Times New Roman"/>
          <w:color w:val="000000" w:themeColor="text1"/>
        </w:rPr>
        <w:t xml:space="preserve">: </w:t>
      </w:r>
      <w:r w:rsidR="00915DE4" w:rsidRPr="00A65360">
        <w:rPr>
          <w:rFonts w:ascii="Times New Roman" w:hAnsi="Times New Roman" w:cs="Times New Roman"/>
          <w:color w:val="000000" w:themeColor="text1"/>
        </w:rPr>
        <w:t>t</w:t>
      </w:r>
      <w:r w:rsidR="00AE7AD4" w:rsidRPr="00A65360">
        <w:rPr>
          <w:rFonts w:ascii="Times New Roman" w:hAnsi="Times New Roman" w:cs="Times New Roman"/>
          <w:color w:val="000000" w:themeColor="text1"/>
        </w:rPr>
        <w:t>he Anti-Incivility Brigade</w:t>
      </w:r>
      <w:r w:rsidR="00F10FD9" w:rsidRPr="00A65360">
        <w:rPr>
          <w:rFonts w:ascii="Times New Roman" w:hAnsi="Times New Roman" w:cs="Times New Roman"/>
          <w:color w:val="000000" w:themeColor="text1"/>
        </w:rPr>
        <w:t>s</w:t>
      </w:r>
      <w:r w:rsidR="00A00AC9" w:rsidRPr="00A65360">
        <w:rPr>
          <w:rFonts w:ascii="Times New Roman" w:hAnsi="Times New Roman" w:cs="Times New Roman"/>
          <w:color w:val="000000" w:themeColor="text1"/>
        </w:rPr>
        <w:t>.</w:t>
      </w:r>
      <w:r w:rsidR="00AE7AD4" w:rsidRPr="00A65360">
        <w:rPr>
          <w:rFonts w:ascii="Times New Roman" w:hAnsi="Times New Roman" w:cs="Times New Roman"/>
          <w:color w:val="000000" w:themeColor="text1"/>
        </w:rPr>
        <w:t xml:space="preserve"> L</w:t>
      </w:r>
      <w:r w:rsidR="007A46AE" w:rsidRPr="00A65360">
        <w:rPr>
          <w:rFonts w:ascii="Times New Roman" w:hAnsi="Times New Roman" w:cs="Times New Roman"/>
          <w:color w:val="000000" w:themeColor="text1"/>
        </w:rPr>
        <w:t xml:space="preserve">ike other DPSP agents, </w:t>
      </w:r>
      <w:r w:rsidR="00AE7AD4" w:rsidRPr="00A65360">
        <w:rPr>
          <w:rFonts w:ascii="Times New Roman" w:hAnsi="Times New Roman" w:cs="Times New Roman"/>
          <w:color w:val="000000" w:themeColor="text1"/>
        </w:rPr>
        <w:t xml:space="preserve">the Anti-Incivility Brigades </w:t>
      </w:r>
      <w:r w:rsidR="007A46AE" w:rsidRPr="00A65360">
        <w:rPr>
          <w:rFonts w:ascii="Times New Roman" w:hAnsi="Times New Roman" w:cs="Times New Roman"/>
          <w:color w:val="000000" w:themeColor="text1"/>
        </w:rPr>
        <w:t xml:space="preserve">patrol public spaces and gardens in </w:t>
      </w:r>
      <w:r w:rsidR="00915DE4" w:rsidRPr="00A65360">
        <w:rPr>
          <w:rFonts w:ascii="Times New Roman" w:hAnsi="Times New Roman" w:cs="Times New Roman"/>
          <w:color w:val="000000" w:themeColor="text1"/>
        </w:rPr>
        <w:t>attire</w:t>
      </w:r>
      <w:r w:rsidR="007A46AE" w:rsidRPr="00A65360">
        <w:rPr>
          <w:rFonts w:ascii="Times New Roman" w:hAnsi="Times New Roman" w:cs="Times New Roman"/>
          <w:color w:val="000000" w:themeColor="text1"/>
        </w:rPr>
        <w:t xml:space="preserve"> that </w:t>
      </w:r>
      <w:r w:rsidR="00EC1D04" w:rsidRPr="00A65360">
        <w:rPr>
          <w:rFonts w:ascii="Times New Roman" w:hAnsi="Times New Roman" w:cs="Times New Roman"/>
          <w:color w:val="000000" w:themeColor="text1"/>
        </w:rPr>
        <w:t>resemble</w:t>
      </w:r>
      <w:r w:rsidR="00915DE4" w:rsidRPr="00A65360">
        <w:rPr>
          <w:rFonts w:ascii="Times New Roman" w:hAnsi="Times New Roman" w:cs="Times New Roman"/>
          <w:color w:val="000000" w:themeColor="text1"/>
        </w:rPr>
        <w:t>s</w:t>
      </w:r>
      <w:r w:rsidR="007A46AE" w:rsidRPr="00A65360">
        <w:rPr>
          <w:rFonts w:ascii="Times New Roman" w:hAnsi="Times New Roman" w:cs="Times New Roman"/>
          <w:color w:val="000000" w:themeColor="text1"/>
        </w:rPr>
        <w:t xml:space="preserve"> police uniforms</w:t>
      </w:r>
      <w:r w:rsidR="00915DE4" w:rsidRPr="00A65360">
        <w:rPr>
          <w:rFonts w:ascii="Times New Roman" w:hAnsi="Times New Roman" w:cs="Times New Roman"/>
          <w:color w:val="000000" w:themeColor="text1"/>
        </w:rPr>
        <w:t xml:space="preserve"> while also </w:t>
      </w:r>
      <w:r w:rsidR="007A46AE" w:rsidRPr="00A65360">
        <w:rPr>
          <w:rFonts w:ascii="Times New Roman" w:hAnsi="Times New Roman" w:cs="Times New Roman"/>
          <w:color w:val="000000" w:themeColor="text1"/>
        </w:rPr>
        <w:t>deploy</w:t>
      </w:r>
      <w:r w:rsidR="00915DE4" w:rsidRPr="00A65360">
        <w:rPr>
          <w:rFonts w:ascii="Times New Roman" w:hAnsi="Times New Roman" w:cs="Times New Roman"/>
          <w:color w:val="000000" w:themeColor="text1"/>
        </w:rPr>
        <w:t>ing</w:t>
      </w:r>
      <w:r w:rsidR="007A46AE" w:rsidRPr="00A65360">
        <w:rPr>
          <w:rFonts w:ascii="Times New Roman" w:hAnsi="Times New Roman" w:cs="Times New Roman"/>
          <w:color w:val="000000" w:themeColor="text1"/>
        </w:rPr>
        <w:t xml:space="preserve"> plain-clothes officers to catch unsuspecting litterers and negligent dog walkers. </w:t>
      </w:r>
      <w:r w:rsidR="00915DE4" w:rsidRPr="00A65360">
        <w:rPr>
          <w:rFonts w:ascii="Times New Roman" w:hAnsi="Times New Roman" w:cs="Times New Roman"/>
          <w:color w:val="000000" w:themeColor="text1"/>
        </w:rPr>
        <w:t>T</w:t>
      </w:r>
      <w:r w:rsidR="003A5003" w:rsidRPr="00A65360">
        <w:rPr>
          <w:rFonts w:ascii="Times New Roman" w:hAnsi="Times New Roman" w:cs="Times New Roman"/>
          <w:color w:val="000000" w:themeColor="text1"/>
        </w:rPr>
        <w:t>he DPSP employs 3</w:t>
      </w:r>
      <w:r w:rsidR="008D1A47" w:rsidRPr="00A65360">
        <w:rPr>
          <w:rFonts w:ascii="Times New Roman" w:hAnsi="Times New Roman" w:cs="Times New Roman"/>
          <w:color w:val="000000" w:themeColor="text1"/>
        </w:rPr>
        <w:t>,</w:t>
      </w:r>
      <w:r w:rsidR="00A00AC9" w:rsidRPr="00A65360">
        <w:rPr>
          <w:rFonts w:ascii="Times New Roman" w:hAnsi="Times New Roman" w:cs="Times New Roman"/>
          <w:color w:val="000000" w:themeColor="text1"/>
        </w:rPr>
        <w:t>2</w:t>
      </w:r>
      <w:r w:rsidR="003A5003" w:rsidRPr="00A65360">
        <w:rPr>
          <w:rFonts w:ascii="Times New Roman" w:hAnsi="Times New Roman" w:cs="Times New Roman"/>
          <w:color w:val="000000" w:themeColor="text1"/>
        </w:rPr>
        <w:t xml:space="preserve">00 Anti-Incivility Brigade agents who have issued an increasing number of citations for littering, dog waste and cigarette butts since 2016. </w:t>
      </w:r>
      <w:r w:rsidR="00F10FD9" w:rsidRPr="00A65360">
        <w:rPr>
          <w:rFonts w:ascii="Times New Roman" w:hAnsi="Times New Roman" w:cs="Times New Roman"/>
          <w:color w:val="000000" w:themeColor="text1"/>
        </w:rPr>
        <w:t xml:space="preserve">Although the City Hall might not be able to ‘put a street sweeper behind every Parisian’, they can, it appears, try to increase a sense of surveillance to deter incivility. </w:t>
      </w:r>
      <w:r w:rsidR="003C6C93" w:rsidRPr="00A65360">
        <w:rPr>
          <w:rFonts w:ascii="Times New Roman" w:hAnsi="Times New Roman" w:cs="Times New Roman"/>
          <w:color w:val="000000" w:themeColor="text1"/>
        </w:rPr>
        <w:t xml:space="preserve">The city has thus pursued </w:t>
      </w:r>
      <w:r w:rsidR="00117D38" w:rsidRPr="00A65360">
        <w:rPr>
          <w:rFonts w:ascii="Times New Roman" w:hAnsi="Times New Roman" w:cs="Times New Roman"/>
          <w:color w:val="000000" w:themeColor="text1"/>
        </w:rPr>
        <w:t>increasingly securitised</w:t>
      </w:r>
      <w:r w:rsidR="003C6C93" w:rsidRPr="00A65360">
        <w:rPr>
          <w:rFonts w:ascii="Times New Roman" w:hAnsi="Times New Roman" w:cs="Times New Roman"/>
          <w:color w:val="000000" w:themeColor="text1"/>
        </w:rPr>
        <w:t xml:space="preserve"> measures </w:t>
      </w:r>
      <w:r w:rsidR="005E40FE" w:rsidRPr="00A65360">
        <w:rPr>
          <w:rFonts w:ascii="Times New Roman" w:hAnsi="Times New Roman" w:cs="Times New Roman"/>
          <w:color w:val="000000" w:themeColor="text1"/>
        </w:rPr>
        <w:t>in the fight against incivility,</w:t>
      </w:r>
      <w:r w:rsidR="00531080" w:rsidRPr="00A65360">
        <w:rPr>
          <w:rFonts w:ascii="Times New Roman" w:hAnsi="Times New Roman" w:cs="Times New Roman"/>
          <w:color w:val="000000" w:themeColor="text1"/>
        </w:rPr>
        <w:t xml:space="preserve"> which, as will be discussed, often contrast with associations</w:t>
      </w:r>
      <w:r w:rsidR="00915DE4" w:rsidRPr="00A65360">
        <w:rPr>
          <w:rFonts w:ascii="Times New Roman" w:hAnsi="Times New Roman" w:cs="Times New Roman"/>
          <w:color w:val="000000" w:themeColor="text1"/>
        </w:rPr>
        <w:t>’</w:t>
      </w:r>
      <w:r w:rsidR="00531080" w:rsidRPr="00A65360">
        <w:rPr>
          <w:rFonts w:ascii="Times New Roman" w:hAnsi="Times New Roman" w:cs="Times New Roman"/>
          <w:color w:val="000000" w:themeColor="text1"/>
        </w:rPr>
        <w:t xml:space="preserve"> perceptions of and responses to incivility as a</w:t>
      </w:r>
      <w:r w:rsidR="00915DE4" w:rsidRPr="00A65360">
        <w:rPr>
          <w:rFonts w:ascii="Times New Roman" w:hAnsi="Times New Roman" w:cs="Times New Roman"/>
          <w:color w:val="000000" w:themeColor="text1"/>
        </w:rPr>
        <w:t>n issue of morality and consumption</w:t>
      </w:r>
      <w:r w:rsidR="00531080" w:rsidRPr="00A65360">
        <w:rPr>
          <w:rFonts w:ascii="Times New Roman" w:hAnsi="Times New Roman" w:cs="Times New Roman"/>
          <w:color w:val="000000" w:themeColor="text1"/>
        </w:rPr>
        <w:t>.</w:t>
      </w:r>
    </w:p>
    <w:p w14:paraId="05F06AA7" w14:textId="7988A9BE" w:rsidR="00095F10" w:rsidRPr="00A65360" w:rsidRDefault="00F57B70" w:rsidP="00506804">
      <w:pPr>
        <w:pStyle w:val="Heading1"/>
        <w:spacing w:line="480" w:lineRule="auto"/>
        <w:rPr>
          <w:rFonts w:ascii="Times New Roman" w:hAnsi="Times New Roman" w:cs="Times New Roman"/>
        </w:rPr>
      </w:pPr>
      <w:r w:rsidRPr="00A65360">
        <w:rPr>
          <w:rFonts w:ascii="Times New Roman" w:hAnsi="Times New Roman" w:cs="Times New Roman"/>
        </w:rPr>
        <w:lastRenderedPageBreak/>
        <w:t>Dirt and discomfort</w:t>
      </w:r>
    </w:p>
    <w:p w14:paraId="3938977B" w14:textId="6D799A58" w:rsidR="00A95D06" w:rsidRPr="00A65360" w:rsidRDefault="00FB3A11" w:rsidP="003E31E7">
      <w:pPr>
        <w:spacing w:after="240" w:line="480" w:lineRule="auto"/>
        <w:ind w:right="-46" w:firstLine="0"/>
        <w:rPr>
          <w:rFonts w:ascii="Times New Roman" w:hAnsi="Times New Roman" w:cs="Times New Roman"/>
          <w:color w:val="000000" w:themeColor="text1"/>
        </w:rPr>
      </w:pPr>
      <w:r w:rsidRPr="00A65360">
        <w:rPr>
          <w:rFonts w:ascii="Times New Roman" w:hAnsi="Times New Roman" w:cs="Times New Roman"/>
          <w:color w:val="000000" w:themeColor="text1"/>
        </w:rPr>
        <w:t>In October 2019, Hen</w:t>
      </w:r>
      <w:r w:rsidR="005C4688"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rika invited me </w:t>
      </w:r>
      <w:r w:rsidR="005C4688" w:rsidRPr="00A65360">
        <w:rPr>
          <w:rFonts w:ascii="Times New Roman" w:hAnsi="Times New Roman" w:cs="Times New Roman"/>
          <w:color w:val="000000" w:themeColor="text1"/>
        </w:rPr>
        <w:t>to join</w:t>
      </w:r>
      <w:r w:rsidRPr="00A65360">
        <w:rPr>
          <w:rFonts w:ascii="Times New Roman" w:hAnsi="Times New Roman" w:cs="Times New Roman"/>
          <w:color w:val="000000" w:themeColor="text1"/>
        </w:rPr>
        <w:t xml:space="preserve"> </w:t>
      </w:r>
      <w:r w:rsidR="003E31E7" w:rsidRPr="00A65360">
        <w:rPr>
          <w:rFonts w:ascii="Times New Roman" w:hAnsi="Times New Roman" w:cs="Times New Roman"/>
          <w:color w:val="000000" w:themeColor="text1"/>
        </w:rPr>
        <w:t xml:space="preserve">six other </w:t>
      </w:r>
      <w:r w:rsidR="00C32510" w:rsidRPr="00A65360">
        <w:rPr>
          <w:rFonts w:ascii="Times New Roman" w:hAnsi="Times New Roman" w:cs="Times New Roman"/>
          <w:color w:val="000000" w:themeColor="text1"/>
        </w:rPr>
        <w:t>Seine-16</w:t>
      </w:r>
      <w:r w:rsidRPr="00A65360">
        <w:rPr>
          <w:rFonts w:ascii="Times New Roman" w:hAnsi="Times New Roman" w:cs="Times New Roman"/>
          <w:color w:val="000000" w:themeColor="text1"/>
        </w:rPr>
        <w:t xml:space="preserve"> </w:t>
      </w:r>
      <w:r w:rsidR="003E31E7" w:rsidRPr="00A65360">
        <w:rPr>
          <w:rFonts w:ascii="Times New Roman" w:hAnsi="Times New Roman" w:cs="Times New Roman"/>
          <w:color w:val="000000" w:themeColor="text1"/>
        </w:rPr>
        <w:t xml:space="preserve">activists </w:t>
      </w:r>
      <w:r w:rsidRPr="00A65360">
        <w:rPr>
          <w:rFonts w:ascii="Times New Roman" w:hAnsi="Times New Roman" w:cs="Times New Roman"/>
          <w:color w:val="000000" w:themeColor="text1"/>
        </w:rPr>
        <w:t xml:space="preserve">for </w:t>
      </w:r>
      <w:r w:rsidR="005C4688" w:rsidRPr="00A65360">
        <w:rPr>
          <w:rFonts w:ascii="Times New Roman" w:hAnsi="Times New Roman" w:cs="Times New Roman"/>
          <w:color w:val="000000" w:themeColor="text1"/>
        </w:rPr>
        <w:t xml:space="preserve">an </w:t>
      </w:r>
      <w:r w:rsidR="00F675D1" w:rsidRPr="00A65360">
        <w:rPr>
          <w:rFonts w:ascii="Times New Roman" w:hAnsi="Times New Roman" w:cs="Times New Roman"/>
          <w:color w:val="000000" w:themeColor="text1"/>
        </w:rPr>
        <w:t xml:space="preserve">afternoon </w:t>
      </w:r>
      <w:r w:rsidRPr="00A65360">
        <w:rPr>
          <w:rFonts w:ascii="Times New Roman" w:hAnsi="Times New Roman" w:cs="Times New Roman"/>
          <w:color w:val="000000" w:themeColor="text1"/>
        </w:rPr>
        <w:t>street cleaning</w:t>
      </w:r>
      <w:r w:rsidR="006A7682" w:rsidRPr="00A65360">
        <w:rPr>
          <w:rFonts w:ascii="Times New Roman" w:hAnsi="Times New Roman" w:cs="Times New Roman"/>
          <w:color w:val="000000" w:themeColor="text1"/>
        </w:rPr>
        <w:t xml:space="preserve"> in the </w:t>
      </w:r>
      <w:r w:rsidR="00F27458" w:rsidRPr="00A65360">
        <w:rPr>
          <w:rFonts w:ascii="Times New Roman" w:hAnsi="Times New Roman" w:cs="Times New Roman"/>
          <w:color w:val="000000" w:themeColor="text1"/>
        </w:rPr>
        <w:t>northern part of the</w:t>
      </w:r>
      <w:r w:rsidR="006A7682" w:rsidRPr="00A65360">
        <w:rPr>
          <w:rFonts w:ascii="Times New Roman" w:hAnsi="Times New Roman" w:cs="Times New Roman"/>
          <w:color w:val="000000" w:themeColor="text1"/>
        </w:rPr>
        <w:t xml:space="preserve"> 1</w:t>
      </w:r>
      <w:r w:rsidR="00ED78E8" w:rsidRPr="00A65360">
        <w:rPr>
          <w:rFonts w:ascii="Times New Roman" w:hAnsi="Times New Roman" w:cs="Times New Roman"/>
          <w:color w:val="000000" w:themeColor="text1"/>
        </w:rPr>
        <w:t>6th</w:t>
      </w:r>
      <w:r w:rsidR="006A7682" w:rsidRPr="00A65360">
        <w:rPr>
          <w:rFonts w:ascii="Times New Roman" w:hAnsi="Times New Roman" w:cs="Times New Roman"/>
          <w:color w:val="000000" w:themeColor="text1"/>
        </w:rPr>
        <w:t xml:space="preserve"> arrondissement</w:t>
      </w:r>
      <w:r w:rsidRPr="00A65360">
        <w:rPr>
          <w:rFonts w:ascii="Times New Roman" w:hAnsi="Times New Roman" w:cs="Times New Roman"/>
          <w:color w:val="000000" w:themeColor="text1"/>
        </w:rPr>
        <w:t xml:space="preserve">. </w:t>
      </w:r>
      <w:r w:rsidR="005C53DA" w:rsidRPr="00A65360">
        <w:rPr>
          <w:rFonts w:ascii="Times New Roman" w:hAnsi="Times New Roman" w:cs="Times New Roman"/>
          <w:color w:val="000000" w:themeColor="text1"/>
        </w:rPr>
        <w:t>I was placed on a team with Hendrika</w:t>
      </w:r>
      <w:r w:rsidR="004D2652" w:rsidRPr="00A65360">
        <w:rPr>
          <w:rFonts w:ascii="Times New Roman" w:hAnsi="Times New Roman" w:cs="Times New Roman"/>
          <w:color w:val="000000" w:themeColor="text1"/>
        </w:rPr>
        <w:t>, one of the only social housing tenants in the association,</w:t>
      </w:r>
      <w:r w:rsidR="005C53DA" w:rsidRPr="00A65360">
        <w:rPr>
          <w:rFonts w:ascii="Times New Roman" w:hAnsi="Times New Roman" w:cs="Times New Roman"/>
          <w:color w:val="000000" w:themeColor="text1"/>
        </w:rPr>
        <w:t xml:space="preserve"> and Marie, </w:t>
      </w:r>
      <w:r w:rsidR="004D2652" w:rsidRPr="00A65360">
        <w:rPr>
          <w:rFonts w:ascii="Times New Roman" w:hAnsi="Times New Roman" w:cs="Times New Roman"/>
          <w:color w:val="000000" w:themeColor="text1"/>
        </w:rPr>
        <w:t xml:space="preserve">a pensioner, and we were </w:t>
      </w:r>
      <w:r w:rsidR="005C53DA" w:rsidRPr="00A65360">
        <w:rPr>
          <w:rFonts w:ascii="Times New Roman" w:hAnsi="Times New Roman" w:cs="Times New Roman"/>
          <w:color w:val="000000" w:themeColor="text1"/>
        </w:rPr>
        <w:t xml:space="preserve">tasked with cleaning a triangle of </w:t>
      </w:r>
      <w:r w:rsidR="000E59F5" w:rsidRPr="00A65360">
        <w:rPr>
          <w:rFonts w:ascii="Times New Roman" w:hAnsi="Times New Roman" w:cs="Times New Roman"/>
          <w:color w:val="000000" w:themeColor="text1"/>
        </w:rPr>
        <w:t xml:space="preserve">primarily </w:t>
      </w:r>
      <w:r w:rsidR="005C53DA" w:rsidRPr="00A65360">
        <w:rPr>
          <w:rFonts w:ascii="Times New Roman" w:hAnsi="Times New Roman" w:cs="Times New Roman"/>
          <w:color w:val="000000" w:themeColor="text1"/>
        </w:rPr>
        <w:t xml:space="preserve">residential streets. </w:t>
      </w:r>
      <w:r w:rsidR="00A5033C" w:rsidRPr="00A65360">
        <w:rPr>
          <w:rFonts w:ascii="Times New Roman" w:hAnsi="Times New Roman" w:cs="Times New Roman"/>
          <w:color w:val="000000" w:themeColor="text1"/>
        </w:rPr>
        <w:t xml:space="preserve">Members had brought their own gloves and hi-vis vests, so </w:t>
      </w:r>
      <w:r w:rsidRPr="00A65360">
        <w:rPr>
          <w:rFonts w:ascii="Times New Roman" w:hAnsi="Times New Roman" w:cs="Times New Roman"/>
          <w:color w:val="000000" w:themeColor="text1"/>
        </w:rPr>
        <w:t>Hendrika loaned me a pair of yellow rubber gloves that were too large for my hands</w:t>
      </w:r>
      <w:r w:rsidR="00A5033C" w:rsidRPr="00A65360">
        <w:rPr>
          <w:rFonts w:ascii="Times New Roman" w:hAnsi="Times New Roman" w:cs="Times New Roman"/>
          <w:color w:val="000000" w:themeColor="text1"/>
        </w:rPr>
        <w:t>. My</w:t>
      </w:r>
      <w:r w:rsidRPr="00A65360">
        <w:rPr>
          <w:rFonts w:ascii="Times New Roman" w:hAnsi="Times New Roman" w:cs="Times New Roman"/>
          <w:color w:val="000000" w:themeColor="text1"/>
        </w:rPr>
        <w:t xml:space="preserve"> fingers fumbled at flattened cigarette butts</w:t>
      </w:r>
      <w:r w:rsidR="002836F7" w:rsidRPr="00A65360">
        <w:rPr>
          <w:rFonts w:ascii="Times New Roman" w:hAnsi="Times New Roman" w:cs="Times New Roman"/>
          <w:color w:val="000000" w:themeColor="text1"/>
        </w:rPr>
        <w:t xml:space="preserve">, plastic </w:t>
      </w:r>
      <w:r w:rsidR="005C53DA" w:rsidRPr="00A65360">
        <w:rPr>
          <w:rFonts w:ascii="Times New Roman" w:hAnsi="Times New Roman" w:cs="Times New Roman"/>
          <w:color w:val="000000" w:themeColor="text1"/>
        </w:rPr>
        <w:t>wrappers</w:t>
      </w:r>
      <w:r w:rsidR="002836F7" w:rsidRPr="00A65360">
        <w:rPr>
          <w:rFonts w:ascii="Times New Roman" w:hAnsi="Times New Roman" w:cs="Times New Roman"/>
          <w:color w:val="000000" w:themeColor="text1"/>
        </w:rPr>
        <w:t xml:space="preserve"> and bits of torn paper</w:t>
      </w:r>
      <w:r w:rsidR="005C53DA" w:rsidRPr="00A65360">
        <w:rPr>
          <w:rFonts w:ascii="Times New Roman" w:hAnsi="Times New Roman" w:cs="Times New Roman"/>
          <w:color w:val="000000" w:themeColor="text1"/>
        </w:rPr>
        <w:t xml:space="preserve"> as</w:t>
      </w:r>
      <w:r w:rsidRPr="00A65360">
        <w:rPr>
          <w:rFonts w:ascii="Times New Roman" w:hAnsi="Times New Roman" w:cs="Times New Roman"/>
          <w:color w:val="000000" w:themeColor="text1"/>
        </w:rPr>
        <w:t xml:space="preserve"> pe</w:t>
      </w:r>
      <w:r w:rsidR="005C4688" w:rsidRPr="00A65360">
        <w:rPr>
          <w:rFonts w:ascii="Times New Roman" w:hAnsi="Times New Roman" w:cs="Times New Roman"/>
          <w:color w:val="000000" w:themeColor="text1"/>
        </w:rPr>
        <w:t>destrians</w:t>
      </w:r>
      <w:r w:rsidRPr="00A65360">
        <w:rPr>
          <w:rFonts w:ascii="Times New Roman" w:hAnsi="Times New Roman" w:cs="Times New Roman"/>
          <w:color w:val="000000" w:themeColor="text1"/>
        </w:rPr>
        <w:t xml:space="preserve"> passed by without taking notice</w:t>
      </w:r>
      <w:r w:rsidR="005C53DA" w:rsidRPr="00A65360">
        <w:rPr>
          <w:rFonts w:ascii="Times New Roman" w:hAnsi="Times New Roman" w:cs="Times New Roman"/>
          <w:color w:val="000000" w:themeColor="text1"/>
        </w:rPr>
        <w:t xml:space="preserve">. </w:t>
      </w:r>
      <w:r w:rsidR="00B6737C" w:rsidRPr="00A65360">
        <w:rPr>
          <w:rFonts w:ascii="Times New Roman" w:hAnsi="Times New Roman" w:cs="Times New Roman"/>
          <w:color w:val="000000" w:themeColor="text1"/>
        </w:rPr>
        <w:t>A</w:t>
      </w:r>
      <w:r w:rsidRPr="00A65360">
        <w:rPr>
          <w:rFonts w:ascii="Times New Roman" w:hAnsi="Times New Roman" w:cs="Times New Roman"/>
          <w:color w:val="000000" w:themeColor="text1"/>
        </w:rPr>
        <w:t xml:space="preserve"> city vehicle from </w:t>
      </w:r>
      <w:r w:rsidR="006A0E71" w:rsidRPr="00A65360">
        <w:rPr>
          <w:rFonts w:ascii="Times New Roman" w:hAnsi="Times New Roman" w:cs="Times New Roman"/>
          <w:color w:val="000000" w:themeColor="text1"/>
        </w:rPr>
        <w:t xml:space="preserve">the </w:t>
      </w:r>
      <w:r w:rsidR="002836F7" w:rsidRPr="00A65360">
        <w:rPr>
          <w:rFonts w:ascii="Times New Roman" w:hAnsi="Times New Roman" w:cs="Times New Roman"/>
          <w:color w:val="000000" w:themeColor="text1"/>
        </w:rPr>
        <w:t>waste and sanitation department</w:t>
      </w:r>
      <w:r w:rsidRPr="00A65360">
        <w:rPr>
          <w:rFonts w:ascii="Times New Roman" w:hAnsi="Times New Roman" w:cs="Times New Roman"/>
          <w:color w:val="000000" w:themeColor="text1"/>
        </w:rPr>
        <w:t xml:space="preserve"> drove past</w:t>
      </w:r>
      <w:r w:rsidR="000E59F5"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w:t>
      </w:r>
      <w:r w:rsidR="006A0E71" w:rsidRPr="00A65360">
        <w:rPr>
          <w:rFonts w:ascii="Times New Roman" w:hAnsi="Times New Roman" w:cs="Times New Roman"/>
          <w:color w:val="000000" w:themeColor="text1"/>
        </w:rPr>
        <w:t>and</w:t>
      </w:r>
      <w:r w:rsidRPr="00A65360">
        <w:rPr>
          <w:rFonts w:ascii="Times New Roman" w:hAnsi="Times New Roman" w:cs="Times New Roman"/>
          <w:color w:val="000000" w:themeColor="text1"/>
        </w:rPr>
        <w:t xml:space="preserve"> a couple</w:t>
      </w:r>
      <w:r w:rsidR="000E59F5" w:rsidRPr="00A65360">
        <w:rPr>
          <w:rFonts w:ascii="Times New Roman" w:hAnsi="Times New Roman" w:cs="Times New Roman"/>
          <w:color w:val="000000" w:themeColor="text1"/>
        </w:rPr>
        <w:t xml:space="preserve"> of</w:t>
      </w:r>
      <w:r w:rsidRPr="00A65360">
        <w:rPr>
          <w:rFonts w:ascii="Times New Roman" w:hAnsi="Times New Roman" w:cs="Times New Roman"/>
          <w:color w:val="000000" w:themeColor="text1"/>
        </w:rPr>
        <w:t xml:space="preserve"> workers in their green </w:t>
      </w:r>
      <w:r w:rsidR="00E15AE7" w:rsidRPr="00A65360">
        <w:rPr>
          <w:rFonts w:ascii="Times New Roman" w:hAnsi="Times New Roman" w:cs="Times New Roman"/>
          <w:color w:val="000000" w:themeColor="text1"/>
        </w:rPr>
        <w:t>uniforms</w:t>
      </w:r>
      <w:r w:rsidRPr="00A65360">
        <w:rPr>
          <w:rFonts w:ascii="Times New Roman" w:hAnsi="Times New Roman" w:cs="Times New Roman"/>
          <w:color w:val="000000" w:themeColor="text1"/>
        </w:rPr>
        <w:t xml:space="preserve"> shouted ‘</w:t>
      </w:r>
      <w:r w:rsidR="005C4688"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hank you’ out of the</w:t>
      </w:r>
      <w:r w:rsidR="005C4688" w:rsidRPr="00A65360">
        <w:rPr>
          <w:rFonts w:ascii="Times New Roman" w:hAnsi="Times New Roman" w:cs="Times New Roman"/>
          <w:color w:val="000000" w:themeColor="text1"/>
        </w:rPr>
        <w:t>ir</w:t>
      </w:r>
      <w:r w:rsidRPr="00A65360">
        <w:rPr>
          <w:rFonts w:ascii="Times New Roman" w:hAnsi="Times New Roman" w:cs="Times New Roman"/>
          <w:color w:val="000000" w:themeColor="text1"/>
        </w:rPr>
        <w:t xml:space="preserve"> window.</w:t>
      </w:r>
      <w:r w:rsidR="004E3335" w:rsidRPr="00A65360">
        <w:rPr>
          <w:rFonts w:ascii="Times New Roman" w:hAnsi="Times New Roman" w:cs="Times New Roman"/>
          <w:color w:val="000000" w:themeColor="text1"/>
        </w:rPr>
        <w:t xml:space="preserve"> </w:t>
      </w:r>
      <w:r w:rsidR="002836F7" w:rsidRPr="00A65360">
        <w:rPr>
          <w:rFonts w:ascii="Times New Roman" w:hAnsi="Times New Roman" w:cs="Times New Roman"/>
          <w:color w:val="000000" w:themeColor="text1"/>
        </w:rPr>
        <w:t>W</w:t>
      </w:r>
      <w:r w:rsidR="005C4688" w:rsidRPr="00A65360">
        <w:rPr>
          <w:rFonts w:ascii="Times New Roman" w:hAnsi="Times New Roman" w:cs="Times New Roman"/>
          <w:color w:val="000000" w:themeColor="text1"/>
        </w:rPr>
        <w:t xml:space="preserve">hile searching for litter on a shady street with </w:t>
      </w:r>
      <w:r w:rsidR="0015113C" w:rsidRPr="00A65360">
        <w:rPr>
          <w:rFonts w:ascii="Times New Roman" w:hAnsi="Times New Roman" w:cs="Times New Roman"/>
          <w:color w:val="000000" w:themeColor="text1"/>
        </w:rPr>
        <w:t>Marie,</w:t>
      </w:r>
      <w:r w:rsidR="002836F7" w:rsidRPr="00A65360">
        <w:rPr>
          <w:rFonts w:ascii="Times New Roman" w:hAnsi="Times New Roman" w:cs="Times New Roman"/>
          <w:color w:val="000000" w:themeColor="text1"/>
        </w:rPr>
        <w:t xml:space="preserve"> she asked if I had ever been to Strasbourg. </w:t>
      </w:r>
      <w:r w:rsidRPr="00A65360">
        <w:rPr>
          <w:rFonts w:ascii="Times New Roman" w:hAnsi="Times New Roman" w:cs="Times New Roman"/>
          <w:color w:val="000000" w:themeColor="text1"/>
        </w:rPr>
        <w:t>When I replied that I had not</w:t>
      </w:r>
      <w:r w:rsidR="000E59F5" w:rsidRPr="00A65360">
        <w:rPr>
          <w:rFonts w:ascii="Times New Roman" w:hAnsi="Times New Roman" w:cs="Times New Roman"/>
          <w:color w:val="000000" w:themeColor="text1"/>
        </w:rPr>
        <w:t>,</w:t>
      </w:r>
      <w:r w:rsidR="006A0E71"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 xml:space="preserve">she </w:t>
      </w:r>
      <w:r w:rsidR="005C4688" w:rsidRPr="00A65360">
        <w:rPr>
          <w:rFonts w:ascii="Times New Roman" w:hAnsi="Times New Roman" w:cs="Times New Roman"/>
          <w:color w:val="000000" w:themeColor="text1"/>
        </w:rPr>
        <w:t>laughed and said,</w:t>
      </w:r>
      <w:r w:rsidRPr="00A65360">
        <w:rPr>
          <w:rFonts w:ascii="Times New Roman" w:hAnsi="Times New Roman" w:cs="Times New Roman"/>
          <w:color w:val="000000" w:themeColor="text1"/>
        </w:rPr>
        <w:t xml:space="preserve"> ‘You would never see this [litter] </w:t>
      </w:r>
      <w:r w:rsidR="006A0E71" w:rsidRPr="00A65360">
        <w:rPr>
          <w:rFonts w:ascii="Times New Roman" w:hAnsi="Times New Roman" w:cs="Times New Roman"/>
          <w:color w:val="000000" w:themeColor="text1"/>
        </w:rPr>
        <w:t>there</w:t>
      </w:r>
      <w:r w:rsidRPr="00A65360">
        <w:rPr>
          <w:rFonts w:ascii="Times New Roman" w:hAnsi="Times New Roman" w:cs="Times New Roman"/>
          <w:color w:val="000000" w:themeColor="text1"/>
        </w:rPr>
        <w:t>. They still have some of that German mentality’</w:t>
      </w:r>
      <w:r w:rsidR="002836F7"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She c</w:t>
      </w:r>
      <w:r w:rsidR="002836F7" w:rsidRPr="00A65360">
        <w:rPr>
          <w:rFonts w:ascii="Times New Roman" w:hAnsi="Times New Roman" w:cs="Times New Roman"/>
          <w:color w:val="000000" w:themeColor="text1"/>
        </w:rPr>
        <w:t>laimed</w:t>
      </w:r>
      <w:r w:rsidRPr="00A65360">
        <w:rPr>
          <w:rFonts w:ascii="Times New Roman" w:hAnsi="Times New Roman" w:cs="Times New Roman"/>
          <w:color w:val="000000" w:themeColor="text1"/>
        </w:rPr>
        <w:t xml:space="preserve"> that Germans never litter </w:t>
      </w:r>
      <w:r w:rsidR="004D2652" w:rsidRPr="00A65360">
        <w:rPr>
          <w:rFonts w:ascii="Times New Roman" w:hAnsi="Times New Roman" w:cs="Times New Roman"/>
          <w:color w:val="000000" w:themeColor="text1"/>
        </w:rPr>
        <w:t>and that it was</w:t>
      </w:r>
      <w:r w:rsidRPr="00A65360">
        <w:rPr>
          <w:rFonts w:ascii="Times New Roman" w:hAnsi="Times New Roman" w:cs="Times New Roman"/>
          <w:color w:val="000000" w:themeColor="text1"/>
        </w:rPr>
        <w:t xml:space="preserve"> ‘a problem with the French mentality</w:t>
      </w:r>
      <w:r w:rsidR="00783AC7" w:rsidRPr="00A65360">
        <w:rPr>
          <w:rFonts w:ascii="Times New Roman" w:hAnsi="Times New Roman" w:cs="Times New Roman"/>
          <w:color w:val="000000" w:themeColor="text1"/>
        </w:rPr>
        <w:t xml:space="preserve"> … </w:t>
      </w:r>
      <w:r w:rsidRPr="00A65360">
        <w:rPr>
          <w:rFonts w:ascii="Times New Roman" w:hAnsi="Times New Roman" w:cs="Times New Roman"/>
          <w:color w:val="000000" w:themeColor="text1"/>
        </w:rPr>
        <w:t>it will take centuries to correct it’.</w:t>
      </w:r>
      <w:r w:rsidR="002836F7" w:rsidRPr="00A65360">
        <w:rPr>
          <w:rFonts w:ascii="Times New Roman" w:hAnsi="Times New Roman" w:cs="Times New Roman"/>
          <w:color w:val="000000" w:themeColor="text1"/>
        </w:rPr>
        <w:t xml:space="preserve"> Moments later</w:t>
      </w:r>
      <w:r w:rsidR="000E59F5" w:rsidRPr="00A65360">
        <w:rPr>
          <w:rFonts w:ascii="Times New Roman" w:hAnsi="Times New Roman" w:cs="Times New Roman"/>
          <w:color w:val="000000" w:themeColor="text1"/>
        </w:rPr>
        <w:t>,</w:t>
      </w:r>
      <w:r w:rsidR="002836F7" w:rsidRPr="00A65360">
        <w:rPr>
          <w:rFonts w:ascii="Times New Roman" w:hAnsi="Times New Roman" w:cs="Times New Roman"/>
          <w:color w:val="000000" w:themeColor="text1"/>
        </w:rPr>
        <w:t xml:space="preserve"> I looked down the road and saw a</w:t>
      </w:r>
      <w:r w:rsidR="006A0E71" w:rsidRPr="00A65360">
        <w:rPr>
          <w:rFonts w:ascii="Times New Roman" w:hAnsi="Times New Roman" w:cs="Times New Roman"/>
          <w:color w:val="000000" w:themeColor="text1"/>
        </w:rPr>
        <w:t>n imposing</w:t>
      </w:r>
      <w:r w:rsidR="002836F7" w:rsidRPr="00A65360">
        <w:rPr>
          <w:rFonts w:ascii="Times New Roman" w:hAnsi="Times New Roman" w:cs="Times New Roman"/>
          <w:color w:val="000000" w:themeColor="text1"/>
        </w:rPr>
        <w:t xml:space="preserve"> middle-aged man come out from a building to smoke a cigarette. He was dressed in what appeared to be an expensive</w:t>
      </w:r>
      <w:r w:rsidR="00EB0FBB" w:rsidRPr="00A65360">
        <w:rPr>
          <w:rFonts w:ascii="Times New Roman" w:hAnsi="Times New Roman" w:cs="Times New Roman"/>
          <w:color w:val="000000" w:themeColor="text1"/>
        </w:rPr>
        <w:t>, double-breasted</w:t>
      </w:r>
      <w:r w:rsidR="002836F7" w:rsidRPr="00A65360">
        <w:rPr>
          <w:rFonts w:ascii="Times New Roman" w:hAnsi="Times New Roman" w:cs="Times New Roman"/>
          <w:color w:val="000000" w:themeColor="text1"/>
        </w:rPr>
        <w:t xml:space="preserve"> suit and scrolled through his phone without looking around. I bent over to pick up a piece of plastic wrapper that had blown against the curb</w:t>
      </w:r>
      <w:r w:rsidR="009B4026" w:rsidRPr="00A65360">
        <w:rPr>
          <w:rFonts w:ascii="Times New Roman" w:hAnsi="Times New Roman" w:cs="Times New Roman"/>
          <w:color w:val="000000" w:themeColor="text1"/>
        </w:rPr>
        <w:t xml:space="preserve"> and</w:t>
      </w:r>
      <w:r w:rsidR="002836F7" w:rsidRPr="00A65360">
        <w:rPr>
          <w:rFonts w:ascii="Times New Roman" w:hAnsi="Times New Roman" w:cs="Times New Roman"/>
          <w:color w:val="000000" w:themeColor="text1"/>
        </w:rPr>
        <w:t xml:space="preserve"> mixed with dust</w:t>
      </w:r>
      <w:r w:rsidR="009B4026" w:rsidRPr="00A65360">
        <w:rPr>
          <w:rFonts w:ascii="Times New Roman" w:hAnsi="Times New Roman" w:cs="Times New Roman"/>
          <w:color w:val="000000" w:themeColor="text1"/>
        </w:rPr>
        <w:t>, hair</w:t>
      </w:r>
      <w:r w:rsidR="002836F7" w:rsidRPr="00A65360">
        <w:rPr>
          <w:rFonts w:ascii="Times New Roman" w:hAnsi="Times New Roman" w:cs="Times New Roman"/>
          <w:color w:val="000000" w:themeColor="text1"/>
        </w:rPr>
        <w:t xml:space="preserve"> and dried leaves, and when I looked up</w:t>
      </w:r>
      <w:r w:rsidR="000E59F5" w:rsidRPr="00A65360">
        <w:rPr>
          <w:rFonts w:ascii="Times New Roman" w:hAnsi="Times New Roman" w:cs="Times New Roman"/>
          <w:color w:val="000000" w:themeColor="text1"/>
        </w:rPr>
        <w:t>,</w:t>
      </w:r>
      <w:r w:rsidR="002836F7" w:rsidRPr="00A65360">
        <w:rPr>
          <w:rFonts w:ascii="Times New Roman" w:hAnsi="Times New Roman" w:cs="Times New Roman"/>
          <w:color w:val="000000" w:themeColor="text1"/>
        </w:rPr>
        <w:t xml:space="preserve"> the man had turned to go back inside, a still-smoking butt lying in the gutter. </w:t>
      </w:r>
    </w:p>
    <w:p w14:paraId="4AD54965" w14:textId="39A8178C" w:rsidR="00B73B25" w:rsidRPr="00A65360" w:rsidRDefault="00A95D06" w:rsidP="00506804">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When we regrouped after an hour, everyone shared some of the amusing or pedagogical encounters they had while cleaning. Cathy, a retired senior manager in the banking industry, laughed while recounting </w:t>
      </w:r>
      <w:r w:rsidR="003E31E7" w:rsidRPr="00A65360">
        <w:rPr>
          <w:rFonts w:ascii="Times New Roman" w:hAnsi="Times New Roman" w:cs="Times New Roman"/>
          <w:color w:val="000000" w:themeColor="text1"/>
        </w:rPr>
        <w:t>an</w:t>
      </w:r>
      <w:r w:rsidRPr="00A65360">
        <w:rPr>
          <w:rFonts w:ascii="Times New Roman" w:hAnsi="Times New Roman" w:cs="Times New Roman"/>
          <w:color w:val="000000" w:themeColor="text1"/>
        </w:rPr>
        <w:t xml:space="preserve"> ‘absurd’ interaction. An older, </w:t>
      </w:r>
      <w:r w:rsidR="003E31E7"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well-dressed</w:t>
      </w:r>
      <w:r w:rsidR="003E31E7"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woman had approached her </w:t>
      </w:r>
      <w:r w:rsidR="005C4688" w:rsidRPr="00A65360">
        <w:rPr>
          <w:rFonts w:ascii="Times New Roman" w:hAnsi="Times New Roman" w:cs="Times New Roman"/>
          <w:color w:val="000000" w:themeColor="text1"/>
        </w:rPr>
        <w:t>and</w:t>
      </w:r>
      <w:r w:rsidR="00EB0FBB"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w:t>
      </w:r>
      <w:r w:rsidR="005C4688" w:rsidRPr="00A65360">
        <w:rPr>
          <w:rFonts w:ascii="Times New Roman" w:hAnsi="Times New Roman" w:cs="Times New Roman"/>
          <w:color w:val="000000" w:themeColor="text1"/>
        </w:rPr>
        <w:t xml:space="preserve">in </w:t>
      </w:r>
      <w:r w:rsidRPr="00A65360">
        <w:rPr>
          <w:rFonts w:ascii="Times New Roman" w:hAnsi="Times New Roman" w:cs="Times New Roman"/>
          <w:color w:val="000000" w:themeColor="text1"/>
        </w:rPr>
        <w:t>a paternalistic tone,</w:t>
      </w:r>
      <w:r w:rsidR="00EB0FBB" w:rsidRPr="00A65360">
        <w:rPr>
          <w:rFonts w:ascii="Times New Roman" w:hAnsi="Times New Roman" w:cs="Times New Roman"/>
          <w:color w:val="000000" w:themeColor="text1"/>
        </w:rPr>
        <w:t xml:space="preserve"> said,</w:t>
      </w:r>
      <w:r w:rsidRPr="00A65360">
        <w:rPr>
          <w:rFonts w:ascii="Times New Roman" w:hAnsi="Times New Roman" w:cs="Times New Roman"/>
          <w:color w:val="000000" w:themeColor="text1"/>
        </w:rPr>
        <w:t xml:space="preserve"> ‘Do not worry</w:t>
      </w:r>
      <w:r w:rsidR="000E59F5"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madame, you will be paid at the end of the month for this </w:t>
      </w:r>
      <w:r w:rsidR="00AE03D5" w:rsidRPr="00A65360">
        <w:rPr>
          <w:rFonts w:ascii="Times New Roman" w:hAnsi="Times New Roman" w:cs="Times New Roman"/>
          <w:color w:val="000000" w:themeColor="text1"/>
        </w:rPr>
        <w:t>litt</w:t>
      </w:r>
      <w:r w:rsidR="00744CBD" w:rsidRPr="00A65360">
        <w:rPr>
          <w:rFonts w:ascii="Times New Roman" w:hAnsi="Times New Roman" w:cs="Times New Roman"/>
          <w:color w:val="000000" w:themeColor="text1"/>
        </w:rPr>
        <w:t>l</w:t>
      </w:r>
      <w:r w:rsidR="00AE03D5" w:rsidRPr="00A65360">
        <w:rPr>
          <w:rFonts w:ascii="Times New Roman" w:hAnsi="Times New Roman" w:cs="Times New Roman"/>
          <w:color w:val="000000" w:themeColor="text1"/>
        </w:rPr>
        <w:t>e job</w:t>
      </w:r>
      <w:r w:rsidR="0015113C" w:rsidRPr="00A65360">
        <w:rPr>
          <w:rFonts w:ascii="Times New Roman" w:hAnsi="Times New Roman" w:cs="Times New Roman"/>
          <w:color w:val="000000" w:themeColor="text1"/>
        </w:rPr>
        <w:t xml:space="preserve">’. Cathy found it </w:t>
      </w:r>
      <w:r w:rsidR="00EB0FBB" w:rsidRPr="00A65360">
        <w:rPr>
          <w:rFonts w:ascii="Times New Roman" w:hAnsi="Times New Roman" w:cs="Times New Roman"/>
          <w:color w:val="000000" w:themeColor="text1"/>
        </w:rPr>
        <w:t>‘</w:t>
      </w:r>
      <w:r w:rsidR="005C4688" w:rsidRPr="00A65360">
        <w:rPr>
          <w:rFonts w:ascii="Times New Roman" w:hAnsi="Times New Roman" w:cs="Times New Roman"/>
          <w:color w:val="000000" w:themeColor="text1"/>
        </w:rPr>
        <w:t>funny</w:t>
      </w:r>
      <w:r w:rsidR="00EB0FBB" w:rsidRPr="00A65360">
        <w:rPr>
          <w:rFonts w:ascii="Times New Roman" w:hAnsi="Times New Roman" w:cs="Times New Roman"/>
          <w:color w:val="000000" w:themeColor="text1"/>
        </w:rPr>
        <w:t>’</w:t>
      </w:r>
      <w:r w:rsidR="0015113C" w:rsidRPr="00A65360">
        <w:rPr>
          <w:rFonts w:ascii="Times New Roman" w:hAnsi="Times New Roman" w:cs="Times New Roman"/>
          <w:color w:val="000000" w:themeColor="text1"/>
        </w:rPr>
        <w:t xml:space="preserve"> that the woman had </w:t>
      </w:r>
      <w:r w:rsidR="006A0E71" w:rsidRPr="00A65360">
        <w:rPr>
          <w:rFonts w:ascii="Times New Roman" w:hAnsi="Times New Roman" w:cs="Times New Roman"/>
          <w:color w:val="000000" w:themeColor="text1"/>
        </w:rPr>
        <w:t>‘</w:t>
      </w:r>
      <w:r w:rsidR="0015113C" w:rsidRPr="00A65360">
        <w:rPr>
          <w:rFonts w:ascii="Times New Roman" w:hAnsi="Times New Roman" w:cs="Times New Roman"/>
          <w:color w:val="000000" w:themeColor="text1"/>
        </w:rPr>
        <w:t xml:space="preserve">thought </w:t>
      </w:r>
      <w:r w:rsidR="006A0E71" w:rsidRPr="00A65360">
        <w:rPr>
          <w:rFonts w:ascii="Times New Roman" w:hAnsi="Times New Roman" w:cs="Times New Roman"/>
          <w:color w:val="000000" w:themeColor="text1"/>
        </w:rPr>
        <w:t>[</w:t>
      </w:r>
      <w:r w:rsidR="0015113C" w:rsidRPr="00A65360">
        <w:rPr>
          <w:rFonts w:ascii="Times New Roman" w:hAnsi="Times New Roman" w:cs="Times New Roman"/>
          <w:color w:val="000000" w:themeColor="text1"/>
        </w:rPr>
        <w:t>she</w:t>
      </w:r>
      <w:r w:rsidR="006A0E71" w:rsidRPr="00A65360">
        <w:rPr>
          <w:rFonts w:ascii="Times New Roman" w:hAnsi="Times New Roman" w:cs="Times New Roman"/>
          <w:color w:val="000000" w:themeColor="text1"/>
        </w:rPr>
        <w:t>]</w:t>
      </w:r>
      <w:r w:rsidR="0015113C" w:rsidRPr="00A65360">
        <w:rPr>
          <w:rFonts w:ascii="Times New Roman" w:hAnsi="Times New Roman" w:cs="Times New Roman"/>
          <w:color w:val="000000" w:themeColor="text1"/>
        </w:rPr>
        <w:t xml:space="preserve"> was poor</w:t>
      </w:r>
      <w:r w:rsidR="006A0E71" w:rsidRPr="00A65360">
        <w:rPr>
          <w:rFonts w:ascii="Times New Roman" w:hAnsi="Times New Roman" w:cs="Times New Roman"/>
          <w:color w:val="000000" w:themeColor="text1"/>
        </w:rPr>
        <w:t>’</w:t>
      </w:r>
      <w:r w:rsidR="0015113C" w:rsidRPr="00A65360">
        <w:rPr>
          <w:rFonts w:ascii="Times New Roman" w:hAnsi="Times New Roman" w:cs="Times New Roman"/>
          <w:color w:val="000000" w:themeColor="text1"/>
        </w:rPr>
        <w:t xml:space="preserve">. Ingrid, the president of </w:t>
      </w:r>
      <w:r w:rsidR="00C32510" w:rsidRPr="00A65360">
        <w:rPr>
          <w:rFonts w:ascii="Times New Roman" w:hAnsi="Times New Roman" w:cs="Times New Roman"/>
          <w:color w:val="000000" w:themeColor="text1"/>
        </w:rPr>
        <w:t>Seine-16</w:t>
      </w:r>
      <w:r w:rsidR="0015113C" w:rsidRPr="00A65360">
        <w:rPr>
          <w:rFonts w:ascii="Times New Roman" w:hAnsi="Times New Roman" w:cs="Times New Roman"/>
          <w:color w:val="000000" w:themeColor="text1"/>
        </w:rPr>
        <w:t xml:space="preserve">, </w:t>
      </w:r>
      <w:r w:rsidR="005C4688" w:rsidRPr="00A65360">
        <w:rPr>
          <w:rFonts w:ascii="Times New Roman" w:hAnsi="Times New Roman" w:cs="Times New Roman"/>
          <w:color w:val="000000" w:themeColor="text1"/>
        </w:rPr>
        <w:t>reported that</w:t>
      </w:r>
      <w:r w:rsidR="0015113C" w:rsidRPr="00A65360">
        <w:rPr>
          <w:rFonts w:ascii="Times New Roman" w:hAnsi="Times New Roman" w:cs="Times New Roman"/>
          <w:color w:val="000000" w:themeColor="text1"/>
        </w:rPr>
        <w:t xml:space="preserve"> a few children thanked her while she was picking up trash</w:t>
      </w:r>
      <w:r w:rsidR="005C4688" w:rsidRPr="00A65360">
        <w:rPr>
          <w:rFonts w:ascii="Times New Roman" w:hAnsi="Times New Roman" w:cs="Times New Roman"/>
          <w:color w:val="000000" w:themeColor="text1"/>
        </w:rPr>
        <w:t xml:space="preserve"> but that adults ignored her</w:t>
      </w:r>
      <w:r w:rsidR="0015113C" w:rsidRPr="00A65360">
        <w:rPr>
          <w:rFonts w:ascii="Times New Roman" w:hAnsi="Times New Roman" w:cs="Times New Roman"/>
          <w:color w:val="000000" w:themeColor="text1"/>
        </w:rPr>
        <w:t xml:space="preserve">. As we took the full black rubbish bags to deposit them next to the bins, two children approached and </w:t>
      </w:r>
      <w:r w:rsidR="009B4026" w:rsidRPr="00A65360">
        <w:rPr>
          <w:rFonts w:ascii="Times New Roman" w:hAnsi="Times New Roman" w:cs="Times New Roman"/>
          <w:color w:val="000000" w:themeColor="text1"/>
        </w:rPr>
        <w:t>asked,</w:t>
      </w:r>
      <w:r w:rsidR="0015113C" w:rsidRPr="00A65360">
        <w:rPr>
          <w:rFonts w:ascii="Times New Roman" w:hAnsi="Times New Roman" w:cs="Times New Roman"/>
          <w:color w:val="000000" w:themeColor="text1"/>
        </w:rPr>
        <w:t xml:space="preserve"> ‘Are you cleaning the neighbourhood?’ Marie responded, jumping at the chance to educate others, </w:t>
      </w:r>
      <w:r w:rsidR="00FB3A11" w:rsidRPr="00A65360">
        <w:rPr>
          <w:rFonts w:ascii="Times New Roman" w:hAnsi="Times New Roman" w:cs="Times New Roman"/>
          <w:color w:val="000000" w:themeColor="text1"/>
        </w:rPr>
        <w:t>‘</w:t>
      </w:r>
      <w:r w:rsidR="0015113C" w:rsidRPr="00A65360">
        <w:rPr>
          <w:rFonts w:ascii="Times New Roman" w:hAnsi="Times New Roman" w:cs="Times New Roman"/>
          <w:color w:val="000000" w:themeColor="text1"/>
        </w:rPr>
        <w:t>Y</w:t>
      </w:r>
      <w:r w:rsidR="00FB3A11" w:rsidRPr="00A65360">
        <w:rPr>
          <w:rFonts w:ascii="Times New Roman" w:hAnsi="Times New Roman" w:cs="Times New Roman"/>
          <w:color w:val="000000" w:themeColor="text1"/>
        </w:rPr>
        <w:t xml:space="preserve">es, and we are doing it to raise awareness so that people </w:t>
      </w:r>
      <w:r w:rsidR="0015113C" w:rsidRPr="00A65360">
        <w:rPr>
          <w:rFonts w:ascii="Times New Roman" w:hAnsi="Times New Roman" w:cs="Times New Roman"/>
          <w:color w:val="000000" w:themeColor="text1"/>
        </w:rPr>
        <w:t>throw their trash in the bins and do no</w:t>
      </w:r>
      <w:r w:rsidR="000E59F5" w:rsidRPr="00A65360">
        <w:rPr>
          <w:rFonts w:ascii="Times New Roman" w:hAnsi="Times New Roman" w:cs="Times New Roman"/>
          <w:color w:val="000000" w:themeColor="text1"/>
        </w:rPr>
        <w:t>t</w:t>
      </w:r>
      <w:r w:rsidR="0015113C" w:rsidRPr="00A65360">
        <w:rPr>
          <w:rFonts w:ascii="Times New Roman" w:hAnsi="Times New Roman" w:cs="Times New Roman"/>
          <w:color w:val="000000" w:themeColor="text1"/>
        </w:rPr>
        <w:t xml:space="preserve"> throw </w:t>
      </w:r>
      <w:r w:rsidR="004D2652" w:rsidRPr="00A65360">
        <w:rPr>
          <w:rFonts w:ascii="Times New Roman" w:hAnsi="Times New Roman" w:cs="Times New Roman"/>
          <w:color w:val="000000" w:themeColor="text1"/>
        </w:rPr>
        <w:t>it</w:t>
      </w:r>
      <w:r w:rsidR="0015113C" w:rsidRPr="00A65360">
        <w:rPr>
          <w:rFonts w:ascii="Times New Roman" w:hAnsi="Times New Roman" w:cs="Times New Roman"/>
          <w:color w:val="000000" w:themeColor="text1"/>
        </w:rPr>
        <w:t xml:space="preserve"> on the ground.</w:t>
      </w:r>
      <w:r w:rsidR="00FB3A11" w:rsidRPr="00A65360">
        <w:rPr>
          <w:rFonts w:ascii="Times New Roman" w:hAnsi="Times New Roman" w:cs="Times New Roman"/>
          <w:color w:val="000000" w:themeColor="text1"/>
        </w:rPr>
        <w:t xml:space="preserve"> You put things </w:t>
      </w:r>
      <w:r w:rsidR="00FB3A11" w:rsidRPr="00A65360">
        <w:rPr>
          <w:rFonts w:ascii="Times New Roman" w:hAnsi="Times New Roman" w:cs="Times New Roman"/>
          <w:color w:val="000000" w:themeColor="text1"/>
        </w:rPr>
        <w:lastRenderedPageBreak/>
        <w:t xml:space="preserve">in the </w:t>
      </w:r>
      <w:r w:rsidR="0015113C" w:rsidRPr="00A65360">
        <w:rPr>
          <w:rFonts w:ascii="Times New Roman" w:hAnsi="Times New Roman" w:cs="Times New Roman"/>
          <w:color w:val="000000" w:themeColor="text1"/>
        </w:rPr>
        <w:t>bins</w:t>
      </w:r>
      <w:r w:rsidR="00FB3A11" w:rsidRPr="00A65360">
        <w:rPr>
          <w:rFonts w:ascii="Times New Roman" w:hAnsi="Times New Roman" w:cs="Times New Roman"/>
          <w:color w:val="000000" w:themeColor="text1"/>
        </w:rPr>
        <w:t>, right?’.</w:t>
      </w:r>
      <w:r w:rsidR="003E31E7" w:rsidRPr="00A65360">
        <w:rPr>
          <w:rFonts w:ascii="Times New Roman" w:hAnsi="Times New Roman" w:cs="Times New Roman"/>
          <w:color w:val="000000" w:themeColor="text1"/>
        </w:rPr>
        <w:t xml:space="preserve"> The event was judged a success, given some positive interactions with residents, although Ingrid and Hendrika lamented that some members were opposed to these public clean-ups as they ‘paid their taxes’ and therefore should not have to clean the streets. Nevertheless, Ingrid explained, the purpose was not clean the streets but rather to demonstrate to their neighbours that the streets were dirty and </w:t>
      </w:r>
      <w:r w:rsidR="004D2652" w:rsidRPr="00A65360">
        <w:rPr>
          <w:rFonts w:ascii="Times New Roman" w:hAnsi="Times New Roman" w:cs="Times New Roman"/>
          <w:color w:val="000000" w:themeColor="text1"/>
        </w:rPr>
        <w:t xml:space="preserve">to </w:t>
      </w:r>
      <w:r w:rsidR="003E31E7" w:rsidRPr="00A65360">
        <w:rPr>
          <w:rFonts w:ascii="Times New Roman" w:hAnsi="Times New Roman" w:cs="Times New Roman"/>
          <w:color w:val="000000" w:themeColor="text1"/>
        </w:rPr>
        <w:t>educate them about the impact of litter.</w:t>
      </w:r>
    </w:p>
    <w:p w14:paraId="6748D2F1" w14:textId="0BDB7D23" w:rsidR="003E31E7" w:rsidRPr="00A65360" w:rsidRDefault="003E31E7" w:rsidP="003E31E7">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However, activists acknowledged that there was only so much ‘awareness raising’ that they could do, particularly around the problem of dog waste. Seine-16 had tried humorous posters, courted local media coverage, and even stuck toothpicks with paper labels featuring attention-grabbing statements like ‘Thank you!’ and ‘Yuck!’ into abandoned piles of dog waste, yet everyone I interviewed had stories to share about uncivil dog owners. The association was adamant that the city needed to employ more DPSP and Anti-Incivility Brigade agents in their neighbourhood to curtail such incivility</w:t>
      </w:r>
      <w:r w:rsidR="00B729CA" w:rsidRPr="00A65360">
        <w:rPr>
          <w:rFonts w:ascii="Times New Roman" w:hAnsi="Times New Roman" w:cs="Times New Roman"/>
          <w:color w:val="000000" w:themeColor="text1"/>
        </w:rPr>
        <w:t>, and many lamented having never seen a single agent in the area</w:t>
      </w:r>
      <w:r w:rsidRPr="00A65360">
        <w:rPr>
          <w:rFonts w:ascii="Times New Roman" w:hAnsi="Times New Roman" w:cs="Times New Roman"/>
          <w:color w:val="000000" w:themeColor="text1"/>
        </w:rPr>
        <w:t xml:space="preserve">. </w:t>
      </w:r>
    </w:p>
    <w:p w14:paraId="6F1B4A14" w14:textId="003E32B5" w:rsidR="00F675D1" w:rsidRPr="00A65360" w:rsidRDefault="00E15AE7" w:rsidP="00506804">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Nonetheless</w:t>
      </w:r>
      <w:r w:rsidR="000E59F5" w:rsidRPr="00A65360">
        <w:rPr>
          <w:rFonts w:ascii="Times New Roman" w:hAnsi="Times New Roman" w:cs="Times New Roman"/>
          <w:color w:val="000000" w:themeColor="text1"/>
        </w:rPr>
        <w:t xml:space="preserve">, </w:t>
      </w:r>
      <w:r w:rsidR="00B73B25" w:rsidRPr="00A65360">
        <w:rPr>
          <w:rFonts w:ascii="Times New Roman" w:hAnsi="Times New Roman" w:cs="Times New Roman"/>
          <w:color w:val="000000" w:themeColor="text1"/>
        </w:rPr>
        <w:t xml:space="preserve">even if </w:t>
      </w:r>
      <w:r w:rsidR="00720977" w:rsidRPr="00A65360">
        <w:rPr>
          <w:rFonts w:ascii="Times New Roman" w:hAnsi="Times New Roman" w:cs="Times New Roman"/>
          <w:color w:val="000000" w:themeColor="text1"/>
        </w:rPr>
        <w:t>citations increased</w:t>
      </w:r>
      <w:r w:rsidR="00B73B25" w:rsidRPr="00A65360">
        <w:rPr>
          <w:rFonts w:ascii="Times New Roman" w:hAnsi="Times New Roman" w:cs="Times New Roman"/>
          <w:color w:val="000000" w:themeColor="text1"/>
        </w:rPr>
        <w:t xml:space="preserve">, </w:t>
      </w:r>
      <w:r w:rsidR="00B729CA" w:rsidRPr="00A65360">
        <w:rPr>
          <w:rFonts w:ascii="Times New Roman" w:hAnsi="Times New Roman" w:cs="Times New Roman"/>
          <w:color w:val="000000" w:themeColor="text1"/>
        </w:rPr>
        <w:t xml:space="preserve">the current </w:t>
      </w:r>
      <w:r w:rsidR="00B73B25" w:rsidRPr="00A65360">
        <w:rPr>
          <w:rFonts w:ascii="Times New Roman" w:hAnsi="Times New Roman" w:cs="Times New Roman"/>
          <w:color w:val="000000" w:themeColor="text1"/>
        </w:rPr>
        <w:t>68€</w:t>
      </w:r>
      <w:r w:rsidR="00B729CA" w:rsidRPr="00A65360">
        <w:rPr>
          <w:rFonts w:ascii="Times New Roman" w:hAnsi="Times New Roman" w:cs="Times New Roman"/>
          <w:color w:val="000000" w:themeColor="text1"/>
        </w:rPr>
        <w:t xml:space="preserve"> fine</w:t>
      </w:r>
      <w:r w:rsidR="00B73B25" w:rsidRPr="00A65360">
        <w:rPr>
          <w:rFonts w:ascii="Times New Roman" w:hAnsi="Times New Roman" w:cs="Times New Roman"/>
          <w:color w:val="000000" w:themeColor="text1"/>
        </w:rPr>
        <w:t xml:space="preserve"> </w:t>
      </w:r>
      <w:r w:rsidR="00EB0FBB" w:rsidRPr="00A65360">
        <w:rPr>
          <w:rFonts w:ascii="Times New Roman" w:hAnsi="Times New Roman" w:cs="Times New Roman"/>
          <w:color w:val="000000" w:themeColor="text1"/>
        </w:rPr>
        <w:t xml:space="preserve">would not be a </w:t>
      </w:r>
      <w:r w:rsidR="000E59F5" w:rsidRPr="00A65360">
        <w:rPr>
          <w:rFonts w:ascii="Times New Roman" w:hAnsi="Times New Roman" w:cs="Times New Roman"/>
          <w:color w:val="000000" w:themeColor="text1"/>
        </w:rPr>
        <w:t xml:space="preserve">robust </w:t>
      </w:r>
      <w:r w:rsidR="00EB0FBB" w:rsidRPr="00A65360">
        <w:rPr>
          <w:rFonts w:ascii="Times New Roman" w:hAnsi="Times New Roman" w:cs="Times New Roman"/>
          <w:color w:val="000000" w:themeColor="text1"/>
        </w:rPr>
        <w:t xml:space="preserve">financial </w:t>
      </w:r>
      <w:r w:rsidR="00B73B25" w:rsidRPr="00A65360">
        <w:rPr>
          <w:rFonts w:ascii="Times New Roman" w:hAnsi="Times New Roman" w:cs="Times New Roman"/>
          <w:color w:val="000000" w:themeColor="text1"/>
        </w:rPr>
        <w:t xml:space="preserve">deterrent for many of the area’s </w:t>
      </w:r>
      <w:r w:rsidR="00EB0FBB" w:rsidRPr="00A65360">
        <w:rPr>
          <w:rFonts w:ascii="Times New Roman" w:hAnsi="Times New Roman" w:cs="Times New Roman"/>
          <w:color w:val="000000" w:themeColor="text1"/>
        </w:rPr>
        <w:t>wealthy</w:t>
      </w:r>
      <w:r w:rsidR="00B73B25" w:rsidRPr="00A65360">
        <w:rPr>
          <w:rFonts w:ascii="Times New Roman" w:hAnsi="Times New Roman" w:cs="Times New Roman"/>
          <w:color w:val="000000" w:themeColor="text1"/>
        </w:rPr>
        <w:t xml:space="preserve"> residents. </w:t>
      </w:r>
      <w:r w:rsidR="00780BBC" w:rsidRPr="00A65360">
        <w:rPr>
          <w:rFonts w:ascii="Times New Roman" w:hAnsi="Times New Roman" w:cs="Times New Roman"/>
          <w:color w:val="000000" w:themeColor="text1"/>
        </w:rPr>
        <w:t>For the members I interviewed, this level of wealth was part of the problem</w:t>
      </w:r>
      <w:r w:rsidR="00F675D1" w:rsidRPr="00A65360">
        <w:rPr>
          <w:rFonts w:ascii="Times New Roman" w:hAnsi="Times New Roman" w:cs="Times New Roman"/>
          <w:color w:val="000000" w:themeColor="text1"/>
        </w:rPr>
        <w:t xml:space="preserve">. Ingrid </w:t>
      </w:r>
      <w:r w:rsidRPr="00A65360">
        <w:rPr>
          <w:rFonts w:ascii="Times New Roman" w:hAnsi="Times New Roman" w:cs="Times New Roman"/>
          <w:color w:val="000000" w:themeColor="text1"/>
        </w:rPr>
        <w:t>explain</w:t>
      </w:r>
      <w:r w:rsidR="00F675D1" w:rsidRPr="00A65360">
        <w:rPr>
          <w:rFonts w:ascii="Times New Roman" w:hAnsi="Times New Roman" w:cs="Times New Roman"/>
          <w:color w:val="000000" w:themeColor="text1"/>
        </w:rPr>
        <w:t>ed,</w:t>
      </w:r>
    </w:p>
    <w:p w14:paraId="04F5C79F" w14:textId="1181ABFB" w:rsidR="00F675D1" w:rsidRPr="00A65360" w:rsidRDefault="00F675D1" w:rsidP="00506804">
      <w:pPr>
        <w:pStyle w:val="Quote"/>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Journalists, for example, always think that in </w:t>
      </w:r>
      <w:r w:rsidR="000E59F5" w:rsidRPr="00A65360">
        <w:rPr>
          <w:rFonts w:ascii="Times New Roman" w:hAnsi="Times New Roman" w:cs="Times New Roman"/>
          <w:color w:val="000000" w:themeColor="text1"/>
        </w:rPr>
        <w:t xml:space="preserve">wealthy </w:t>
      </w:r>
      <w:r w:rsidRPr="00A65360">
        <w:rPr>
          <w:rFonts w:ascii="Times New Roman" w:hAnsi="Times New Roman" w:cs="Times New Roman"/>
          <w:color w:val="000000" w:themeColor="text1"/>
        </w:rPr>
        <w:t xml:space="preserve">neighbourhoods it must be clean. No! </w:t>
      </w:r>
      <w:r w:rsidR="00877922"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Here, people are disgusting</w:t>
      </w:r>
      <w:r w:rsidR="00827002" w:rsidRPr="00A65360">
        <w:rPr>
          <w:rFonts w:ascii="Times New Roman" w:hAnsi="Times New Roman" w:cs="Times New Roman"/>
          <w:color w:val="000000" w:themeColor="text1"/>
        </w:rPr>
        <w:t xml:space="preserve"> … </w:t>
      </w:r>
      <w:r w:rsidRPr="00A65360">
        <w:rPr>
          <w:rFonts w:ascii="Times New Roman" w:hAnsi="Times New Roman" w:cs="Times New Roman"/>
          <w:color w:val="000000" w:themeColor="text1"/>
        </w:rPr>
        <w:t xml:space="preserve">I experienced it live the other day! A very respectable-looking </w:t>
      </w:r>
      <w:r w:rsidR="000E59F5" w:rsidRPr="00A65360">
        <w:rPr>
          <w:rFonts w:ascii="Times New Roman" w:hAnsi="Times New Roman" w:cs="Times New Roman"/>
          <w:color w:val="000000" w:themeColor="text1"/>
        </w:rPr>
        <w:t xml:space="preserve">woman </w:t>
      </w:r>
      <w:r w:rsidRPr="00A65360">
        <w:rPr>
          <w:rFonts w:ascii="Times New Roman" w:hAnsi="Times New Roman" w:cs="Times New Roman"/>
          <w:color w:val="000000" w:themeColor="text1"/>
        </w:rPr>
        <w:t>with her dog waiting at the red light. The dog did it right in the middle of the street. The woman had nothing [to pick it up with]. A young woman and I were yelling, saying, ‘Madame, Madame, pick it up!’ She pretend</w:t>
      </w:r>
      <w:r w:rsidR="00720977"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to search in her bag. In the meantime, cars</w:t>
      </w:r>
      <w:r w:rsidR="00720977" w:rsidRPr="00A65360">
        <w:rPr>
          <w:rFonts w:ascii="Times New Roman" w:hAnsi="Times New Roman" w:cs="Times New Roman"/>
          <w:color w:val="000000" w:themeColor="text1"/>
        </w:rPr>
        <w:t xml:space="preserve"> went</w:t>
      </w:r>
      <w:r w:rsidRPr="00A65360">
        <w:rPr>
          <w:rFonts w:ascii="Times New Roman" w:hAnsi="Times New Roman" w:cs="Times New Roman"/>
          <w:color w:val="000000" w:themeColor="text1"/>
        </w:rPr>
        <w:t xml:space="preserve"> through all the turds, so it was everywhere, crushed. Beautiful. So, afterwards</w:t>
      </w:r>
      <w:r w:rsidR="000E59F5"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people walk in it, it </w:t>
      </w:r>
      <w:r w:rsidR="00720977" w:rsidRPr="00A65360">
        <w:rPr>
          <w:rFonts w:ascii="Times New Roman" w:hAnsi="Times New Roman" w:cs="Times New Roman"/>
          <w:color w:val="000000" w:themeColor="text1"/>
        </w:rPr>
        <w:t>will get</w:t>
      </w:r>
      <w:r w:rsidRPr="00A65360">
        <w:rPr>
          <w:rFonts w:ascii="Times New Roman" w:hAnsi="Times New Roman" w:cs="Times New Roman"/>
          <w:color w:val="000000" w:themeColor="text1"/>
        </w:rPr>
        <w:t xml:space="preserve"> in their shoes.</w:t>
      </w:r>
    </w:p>
    <w:p w14:paraId="61270065" w14:textId="77777777" w:rsidR="00CB3097" w:rsidRPr="00A65360" w:rsidRDefault="00F675D1" w:rsidP="00506804">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Indeed, the wealth of their neighbours was tied to </w:t>
      </w:r>
      <w:r w:rsidR="00780BBC" w:rsidRPr="00A65360">
        <w:rPr>
          <w:rFonts w:ascii="Times New Roman" w:hAnsi="Times New Roman" w:cs="Times New Roman"/>
          <w:color w:val="000000" w:themeColor="text1"/>
        </w:rPr>
        <w:t xml:space="preserve">all manner of incivilities beyond abandoned dog waste. For instance, when looking at the </w:t>
      </w:r>
      <w:r w:rsidR="000E59F5" w:rsidRPr="00A65360">
        <w:rPr>
          <w:rFonts w:ascii="Times New Roman" w:hAnsi="Times New Roman" w:cs="Times New Roman"/>
          <w:color w:val="000000" w:themeColor="text1"/>
        </w:rPr>
        <w:t xml:space="preserve">broader </w:t>
      </w:r>
      <w:r w:rsidR="00780BBC" w:rsidRPr="00A65360">
        <w:rPr>
          <w:rFonts w:ascii="Times New Roman" w:hAnsi="Times New Roman" w:cs="Times New Roman"/>
          <w:color w:val="000000" w:themeColor="text1"/>
        </w:rPr>
        <w:t xml:space="preserve">issue of litter and </w:t>
      </w:r>
      <w:r w:rsidR="000E59F5" w:rsidRPr="00A65360">
        <w:rPr>
          <w:rFonts w:ascii="Times New Roman" w:hAnsi="Times New Roman" w:cs="Times New Roman"/>
          <w:color w:val="000000" w:themeColor="text1"/>
        </w:rPr>
        <w:t>fly-</w:t>
      </w:r>
      <w:r w:rsidR="00780BBC" w:rsidRPr="00A65360">
        <w:rPr>
          <w:rFonts w:ascii="Times New Roman" w:hAnsi="Times New Roman" w:cs="Times New Roman"/>
          <w:color w:val="000000" w:themeColor="text1"/>
        </w:rPr>
        <w:t xml:space="preserve">tipping in the neighbourhood, </w:t>
      </w:r>
      <w:r w:rsidR="001D130B" w:rsidRPr="00A65360">
        <w:rPr>
          <w:rFonts w:ascii="Times New Roman" w:hAnsi="Times New Roman" w:cs="Times New Roman"/>
          <w:color w:val="000000" w:themeColor="text1"/>
        </w:rPr>
        <w:t xml:space="preserve">all interviewees blamed </w:t>
      </w:r>
      <w:r w:rsidR="00DF3203" w:rsidRPr="00A65360">
        <w:rPr>
          <w:rFonts w:ascii="Times New Roman" w:hAnsi="Times New Roman" w:cs="Times New Roman"/>
          <w:color w:val="000000" w:themeColor="text1"/>
        </w:rPr>
        <w:t>the youth</w:t>
      </w:r>
      <w:r w:rsidR="00780BBC" w:rsidRPr="00A65360">
        <w:rPr>
          <w:rFonts w:ascii="Times New Roman" w:hAnsi="Times New Roman" w:cs="Times New Roman"/>
          <w:color w:val="000000" w:themeColor="text1"/>
        </w:rPr>
        <w:t xml:space="preserve"> who,</w:t>
      </w:r>
      <w:r w:rsidR="000E59F5" w:rsidRPr="00A65360">
        <w:rPr>
          <w:rFonts w:ascii="Times New Roman" w:hAnsi="Times New Roman" w:cs="Times New Roman"/>
          <w:color w:val="000000" w:themeColor="text1"/>
        </w:rPr>
        <w:t xml:space="preserve"> they </w:t>
      </w:r>
      <w:r w:rsidR="00780BBC" w:rsidRPr="00A65360">
        <w:rPr>
          <w:rFonts w:ascii="Times New Roman" w:hAnsi="Times New Roman" w:cs="Times New Roman"/>
          <w:color w:val="000000" w:themeColor="text1"/>
        </w:rPr>
        <w:t xml:space="preserve">claimed, were not taught in school or by their </w:t>
      </w:r>
      <w:r w:rsidR="000E59F5" w:rsidRPr="00A65360">
        <w:rPr>
          <w:rFonts w:ascii="Times New Roman" w:hAnsi="Times New Roman" w:cs="Times New Roman"/>
          <w:color w:val="000000" w:themeColor="text1"/>
        </w:rPr>
        <w:t xml:space="preserve">wealthy </w:t>
      </w:r>
      <w:r w:rsidR="00780BBC" w:rsidRPr="00A65360">
        <w:rPr>
          <w:rFonts w:ascii="Times New Roman" w:hAnsi="Times New Roman" w:cs="Times New Roman"/>
          <w:color w:val="000000" w:themeColor="text1"/>
        </w:rPr>
        <w:t xml:space="preserve">parents </w:t>
      </w:r>
      <w:r w:rsidR="00622EB7" w:rsidRPr="00A65360">
        <w:rPr>
          <w:rFonts w:ascii="Times New Roman" w:hAnsi="Times New Roman" w:cs="Times New Roman"/>
          <w:color w:val="000000" w:themeColor="text1"/>
        </w:rPr>
        <w:t>to</w:t>
      </w:r>
      <w:r w:rsidR="00780BBC" w:rsidRPr="00A65360">
        <w:rPr>
          <w:rFonts w:ascii="Times New Roman" w:hAnsi="Times New Roman" w:cs="Times New Roman"/>
          <w:color w:val="000000" w:themeColor="text1"/>
        </w:rPr>
        <w:t xml:space="preserve"> respect public space. </w:t>
      </w:r>
      <w:r w:rsidR="00EC26B0" w:rsidRPr="00A65360">
        <w:rPr>
          <w:rFonts w:ascii="Times New Roman" w:hAnsi="Times New Roman" w:cs="Times New Roman"/>
          <w:color w:val="000000" w:themeColor="text1"/>
        </w:rPr>
        <w:t xml:space="preserve">Cathy viewed this lack of respect for neighbours and public spaces as rooted in </w:t>
      </w:r>
      <w:r w:rsidR="000E59F5" w:rsidRPr="00A65360">
        <w:rPr>
          <w:rFonts w:ascii="Times New Roman" w:hAnsi="Times New Roman" w:cs="Times New Roman"/>
          <w:color w:val="000000" w:themeColor="text1"/>
        </w:rPr>
        <w:t xml:space="preserve">the </w:t>
      </w:r>
      <w:r w:rsidR="00EC26B0" w:rsidRPr="00A65360">
        <w:rPr>
          <w:rFonts w:ascii="Times New Roman" w:hAnsi="Times New Roman" w:cs="Times New Roman"/>
          <w:color w:val="000000" w:themeColor="text1"/>
        </w:rPr>
        <w:t xml:space="preserve">sense of entitlement brought about by a wealthy upbringing. </w:t>
      </w:r>
      <w:r w:rsidR="0015113C" w:rsidRPr="00A65360">
        <w:rPr>
          <w:rFonts w:ascii="Times New Roman" w:hAnsi="Times New Roman" w:cs="Times New Roman"/>
          <w:color w:val="000000" w:themeColor="text1"/>
        </w:rPr>
        <w:t>‘</w:t>
      </w:r>
      <w:r w:rsidR="00C06D6B" w:rsidRPr="00A65360">
        <w:rPr>
          <w:rFonts w:ascii="Times New Roman" w:hAnsi="Times New Roman" w:cs="Times New Roman"/>
          <w:color w:val="000000" w:themeColor="text1"/>
        </w:rPr>
        <w:t xml:space="preserve">Here </w:t>
      </w:r>
      <w:r w:rsidR="00780BBC" w:rsidRPr="00A65360">
        <w:rPr>
          <w:rFonts w:ascii="Times New Roman" w:hAnsi="Times New Roman" w:cs="Times New Roman"/>
          <w:color w:val="000000" w:themeColor="text1"/>
        </w:rPr>
        <w:t>there</w:t>
      </w:r>
      <w:r w:rsidR="00CB3097" w:rsidRPr="00A65360">
        <w:rPr>
          <w:rFonts w:ascii="Times New Roman" w:hAnsi="Times New Roman" w:cs="Times New Roman"/>
          <w:color w:val="000000" w:themeColor="text1"/>
        </w:rPr>
        <w:t xml:space="preserve"> are</w:t>
      </w:r>
      <w:r w:rsidR="00780BBC" w:rsidRPr="00A65360">
        <w:rPr>
          <w:rFonts w:ascii="Times New Roman" w:hAnsi="Times New Roman" w:cs="Times New Roman"/>
          <w:color w:val="000000" w:themeColor="text1"/>
        </w:rPr>
        <w:t xml:space="preserve"> a lot of wealthy, spoiled young </w:t>
      </w:r>
      <w:r w:rsidR="00780BBC" w:rsidRPr="00A65360">
        <w:rPr>
          <w:rFonts w:ascii="Times New Roman" w:hAnsi="Times New Roman" w:cs="Times New Roman"/>
          <w:color w:val="000000" w:themeColor="text1"/>
        </w:rPr>
        <w:lastRenderedPageBreak/>
        <w:t>people</w:t>
      </w:r>
      <w:r w:rsidR="00EC26B0" w:rsidRPr="00A65360">
        <w:rPr>
          <w:rFonts w:ascii="Times New Roman" w:hAnsi="Times New Roman" w:cs="Times New Roman"/>
          <w:color w:val="000000" w:themeColor="text1"/>
        </w:rPr>
        <w:t>’, she explained, ‘a</w:t>
      </w:r>
      <w:r w:rsidR="00780BBC" w:rsidRPr="00A65360">
        <w:rPr>
          <w:rFonts w:ascii="Times New Roman" w:hAnsi="Times New Roman" w:cs="Times New Roman"/>
          <w:color w:val="000000" w:themeColor="text1"/>
        </w:rPr>
        <w:t>nd on the weekends and at night they drink themselves into oblivion, and they throw bottles all over, and they are loud</w:t>
      </w:r>
      <w:r w:rsidR="000E59F5" w:rsidRPr="00A65360">
        <w:rPr>
          <w:rFonts w:ascii="Times New Roman" w:hAnsi="Times New Roman" w:cs="Times New Roman"/>
          <w:color w:val="000000" w:themeColor="text1"/>
        </w:rPr>
        <w:t>,</w:t>
      </w:r>
      <w:r w:rsidR="00780BBC" w:rsidRPr="00A65360">
        <w:rPr>
          <w:rFonts w:ascii="Times New Roman" w:hAnsi="Times New Roman" w:cs="Times New Roman"/>
          <w:color w:val="000000" w:themeColor="text1"/>
        </w:rPr>
        <w:t xml:space="preserve"> and they walk down the street </w:t>
      </w:r>
      <w:r w:rsidR="000E59F5" w:rsidRPr="00A65360">
        <w:rPr>
          <w:rFonts w:ascii="Times New Roman" w:hAnsi="Times New Roman" w:cs="Times New Roman"/>
          <w:color w:val="000000" w:themeColor="text1"/>
        </w:rPr>
        <w:t xml:space="preserve">as if </w:t>
      </w:r>
      <w:r w:rsidR="00780BBC" w:rsidRPr="00A65360">
        <w:rPr>
          <w:rFonts w:ascii="Times New Roman" w:hAnsi="Times New Roman" w:cs="Times New Roman"/>
          <w:color w:val="000000" w:themeColor="text1"/>
        </w:rPr>
        <w:t>they own it</w:t>
      </w:r>
      <w:r w:rsidR="00C06D6B" w:rsidRPr="00A65360">
        <w:rPr>
          <w:rFonts w:ascii="Times New Roman" w:hAnsi="Times New Roman" w:cs="Times New Roman"/>
          <w:color w:val="000000" w:themeColor="text1"/>
        </w:rPr>
        <w:t>’</w:t>
      </w:r>
      <w:r w:rsidR="00EC26B0" w:rsidRPr="00A65360">
        <w:rPr>
          <w:rFonts w:ascii="Times New Roman" w:hAnsi="Times New Roman" w:cs="Times New Roman"/>
          <w:color w:val="000000" w:themeColor="text1"/>
        </w:rPr>
        <w:t xml:space="preserve">. </w:t>
      </w:r>
    </w:p>
    <w:p w14:paraId="4CCA673F" w14:textId="248FA7D3" w:rsidR="00095F10" w:rsidRPr="00A65360" w:rsidRDefault="002D1DC1" w:rsidP="00506804">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Despite their extreme wealth, neighbours were not exempted from the moral obligation of care for others</w:t>
      </w:r>
      <w:r w:rsidR="003D75CA" w:rsidRPr="00A65360">
        <w:rPr>
          <w:rFonts w:ascii="Times New Roman" w:hAnsi="Times New Roman" w:cs="Times New Roman"/>
          <w:color w:val="000000" w:themeColor="text1"/>
        </w:rPr>
        <w:t xml:space="preserve"> from the perspective of Seine-16 activists</w:t>
      </w:r>
      <w:r w:rsidRPr="00A65360">
        <w:rPr>
          <w:rFonts w:ascii="Times New Roman" w:hAnsi="Times New Roman" w:cs="Times New Roman"/>
          <w:color w:val="000000" w:themeColor="text1"/>
        </w:rPr>
        <w:t xml:space="preserve">. </w:t>
      </w:r>
      <w:r w:rsidR="00065869" w:rsidRPr="00A65360">
        <w:rPr>
          <w:rFonts w:ascii="Times New Roman" w:hAnsi="Times New Roman" w:cs="Times New Roman"/>
          <w:color w:val="000000" w:themeColor="text1"/>
        </w:rPr>
        <w:t>As a result of the</w:t>
      </w:r>
      <w:r w:rsidR="000E59F5" w:rsidRPr="00A65360">
        <w:rPr>
          <w:rFonts w:ascii="Times New Roman" w:hAnsi="Times New Roman" w:cs="Times New Roman"/>
          <w:color w:val="000000" w:themeColor="text1"/>
        </w:rPr>
        <w:t>ir wealthy neighbours ‘entitled’ and uncivil behaviour</w:t>
      </w:r>
      <w:r w:rsidR="00065869" w:rsidRPr="00A65360">
        <w:rPr>
          <w:rFonts w:ascii="Times New Roman" w:hAnsi="Times New Roman" w:cs="Times New Roman"/>
          <w:color w:val="000000" w:themeColor="text1"/>
        </w:rPr>
        <w:t xml:space="preserve">, </w:t>
      </w:r>
      <w:r w:rsidR="003D75CA" w:rsidRPr="00A65360">
        <w:rPr>
          <w:rFonts w:ascii="Times New Roman" w:hAnsi="Times New Roman" w:cs="Times New Roman"/>
          <w:color w:val="000000" w:themeColor="text1"/>
        </w:rPr>
        <w:t>members</w:t>
      </w:r>
      <w:r w:rsidR="00065869" w:rsidRPr="00A65360">
        <w:rPr>
          <w:rFonts w:ascii="Times New Roman" w:hAnsi="Times New Roman" w:cs="Times New Roman"/>
          <w:color w:val="000000" w:themeColor="text1"/>
        </w:rPr>
        <w:t xml:space="preserve"> experienced what they described as a </w:t>
      </w:r>
      <w:r w:rsidR="00CB3097" w:rsidRPr="00A65360">
        <w:rPr>
          <w:rFonts w:ascii="Times New Roman" w:hAnsi="Times New Roman" w:cs="Times New Roman"/>
          <w:color w:val="000000" w:themeColor="text1"/>
        </w:rPr>
        <w:t>‘</w:t>
      </w:r>
      <w:r w:rsidR="00065869" w:rsidRPr="00A65360">
        <w:rPr>
          <w:rFonts w:ascii="Times New Roman" w:hAnsi="Times New Roman" w:cs="Times New Roman"/>
          <w:color w:val="000000" w:themeColor="text1"/>
        </w:rPr>
        <w:t>degradation</w:t>
      </w:r>
      <w:r w:rsidR="00CB3097" w:rsidRPr="00A65360">
        <w:rPr>
          <w:rFonts w:ascii="Times New Roman" w:hAnsi="Times New Roman" w:cs="Times New Roman"/>
          <w:color w:val="000000" w:themeColor="text1"/>
        </w:rPr>
        <w:t>’</w:t>
      </w:r>
      <w:r w:rsidR="00065869" w:rsidRPr="00A65360">
        <w:rPr>
          <w:rFonts w:ascii="Times New Roman" w:hAnsi="Times New Roman" w:cs="Times New Roman"/>
          <w:color w:val="000000" w:themeColor="text1"/>
        </w:rPr>
        <w:t xml:space="preserve"> of their living conditions. However, this incivility </w:t>
      </w:r>
      <w:r w:rsidR="009730DA" w:rsidRPr="00A65360">
        <w:rPr>
          <w:rFonts w:ascii="Times New Roman" w:hAnsi="Times New Roman" w:cs="Times New Roman"/>
          <w:color w:val="000000" w:themeColor="text1"/>
        </w:rPr>
        <w:t xml:space="preserve">contributed to a sense of discomfort rather than insecurity. The waste of others created sensory distress, whether through the </w:t>
      </w:r>
      <w:r w:rsidR="00DF443F" w:rsidRPr="00A65360">
        <w:rPr>
          <w:rFonts w:ascii="Times New Roman" w:hAnsi="Times New Roman" w:cs="Times New Roman"/>
          <w:color w:val="000000" w:themeColor="text1"/>
        </w:rPr>
        <w:t xml:space="preserve">sight of litter or the smell and tactile unpleasantness of stepping in a pile of dog waste. While this seemingly pan-generational incivility contrasted with the city’s Broken Windows view of dirt and disorder, it is also notable </w:t>
      </w:r>
      <w:r w:rsidR="00780BBC" w:rsidRPr="00A65360">
        <w:rPr>
          <w:rFonts w:ascii="Times New Roman" w:hAnsi="Times New Roman" w:cs="Times New Roman"/>
          <w:color w:val="000000" w:themeColor="text1"/>
        </w:rPr>
        <w:t xml:space="preserve">for </w:t>
      </w:r>
      <w:r w:rsidR="00E45DBC" w:rsidRPr="00A65360">
        <w:rPr>
          <w:rFonts w:ascii="Times New Roman" w:hAnsi="Times New Roman" w:cs="Times New Roman"/>
          <w:color w:val="000000" w:themeColor="text1"/>
        </w:rPr>
        <w:t>two reasons</w:t>
      </w:r>
      <w:r w:rsidR="00780BBC" w:rsidRPr="00A65360">
        <w:rPr>
          <w:rFonts w:ascii="Times New Roman" w:hAnsi="Times New Roman" w:cs="Times New Roman"/>
          <w:color w:val="000000" w:themeColor="text1"/>
        </w:rPr>
        <w:t xml:space="preserve">: </w:t>
      </w:r>
      <w:r w:rsidR="000E59F5" w:rsidRPr="00A65360">
        <w:rPr>
          <w:rFonts w:ascii="Times New Roman" w:hAnsi="Times New Roman" w:cs="Times New Roman"/>
          <w:color w:val="000000" w:themeColor="text1"/>
        </w:rPr>
        <w:t>T</w:t>
      </w:r>
      <w:r w:rsidR="00780BBC" w:rsidRPr="00A65360">
        <w:rPr>
          <w:rFonts w:ascii="Times New Roman" w:hAnsi="Times New Roman" w:cs="Times New Roman"/>
          <w:color w:val="000000" w:themeColor="text1"/>
        </w:rPr>
        <w:t>he perpetrators</w:t>
      </w:r>
      <w:r w:rsidR="00E45DBC" w:rsidRPr="00A65360">
        <w:rPr>
          <w:rFonts w:ascii="Times New Roman" w:hAnsi="Times New Roman" w:cs="Times New Roman"/>
          <w:color w:val="000000" w:themeColor="text1"/>
        </w:rPr>
        <w:t xml:space="preserve"> </w:t>
      </w:r>
      <w:r w:rsidR="00DF443F" w:rsidRPr="00A65360">
        <w:rPr>
          <w:rFonts w:ascii="Times New Roman" w:hAnsi="Times New Roman" w:cs="Times New Roman"/>
          <w:color w:val="000000" w:themeColor="text1"/>
        </w:rPr>
        <w:t>were</w:t>
      </w:r>
      <w:r w:rsidR="00780BBC" w:rsidRPr="00A65360">
        <w:rPr>
          <w:rFonts w:ascii="Times New Roman" w:hAnsi="Times New Roman" w:cs="Times New Roman"/>
          <w:color w:val="000000" w:themeColor="text1"/>
        </w:rPr>
        <w:t xml:space="preserve"> </w:t>
      </w:r>
      <w:r w:rsidR="000E59F5" w:rsidRPr="00A65360">
        <w:rPr>
          <w:rFonts w:ascii="Times New Roman" w:hAnsi="Times New Roman" w:cs="Times New Roman"/>
          <w:color w:val="000000" w:themeColor="text1"/>
        </w:rPr>
        <w:t xml:space="preserve">primarily </w:t>
      </w:r>
      <w:r w:rsidR="00780BBC" w:rsidRPr="00A65360">
        <w:rPr>
          <w:rFonts w:ascii="Times New Roman" w:hAnsi="Times New Roman" w:cs="Times New Roman"/>
          <w:color w:val="000000" w:themeColor="text1"/>
        </w:rPr>
        <w:t xml:space="preserve">assumed to be both </w:t>
      </w:r>
      <w:r w:rsidR="00780BBC" w:rsidRPr="00A65360">
        <w:rPr>
          <w:rFonts w:ascii="Times New Roman" w:hAnsi="Times New Roman" w:cs="Times New Roman"/>
          <w:i/>
          <w:iCs/>
          <w:color w:val="000000" w:themeColor="text1"/>
        </w:rPr>
        <w:t>wealthy</w:t>
      </w:r>
      <w:r w:rsidR="00780BBC" w:rsidRPr="00A65360">
        <w:rPr>
          <w:rFonts w:ascii="Times New Roman" w:hAnsi="Times New Roman" w:cs="Times New Roman"/>
          <w:color w:val="000000" w:themeColor="text1"/>
        </w:rPr>
        <w:t xml:space="preserve"> and </w:t>
      </w:r>
      <w:r w:rsidR="00780BBC" w:rsidRPr="00A65360">
        <w:rPr>
          <w:rFonts w:ascii="Times New Roman" w:hAnsi="Times New Roman" w:cs="Times New Roman"/>
          <w:i/>
          <w:iCs/>
          <w:color w:val="000000" w:themeColor="text1"/>
        </w:rPr>
        <w:t>local</w:t>
      </w:r>
      <w:r w:rsidR="00780BBC" w:rsidRPr="00A65360">
        <w:rPr>
          <w:rFonts w:ascii="Times New Roman" w:hAnsi="Times New Roman" w:cs="Times New Roman"/>
          <w:color w:val="000000" w:themeColor="text1"/>
        </w:rPr>
        <w:t>. Activists attribute</w:t>
      </w:r>
      <w:r w:rsidR="001D130B" w:rsidRPr="00A65360">
        <w:rPr>
          <w:rFonts w:ascii="Times New Roman" w:hAnsi="Times New Roman" w:cs="Times New Roman"/>
          <w:color w:val="000000" w:themeColor="text1"/>
        </w:rPr>
        <w:t>d</w:t>
      </w:r>
      <w:r w:rsidR="00780BBC" w:rsidRPr="00A65360">
        <w:rPr>
          <w:rFonts w:ascii="Times New Roman" w:hAnsi="Times New Roman" w:cs="Times New Roman"/>
          <w:color w:val="000000" w:themeColor="text1"/>
        </w:rPr>
        <w:t xml:space="preserve"> incivility to their neighbours</w:t>
      </w:r>
      <w:r w:rsidR="00DF443F" w:rsidRPr="00A65360">
        <w:rPr>
          <w:rFonts w:ascii="Times New Roman" w:hAnsi="Times New Roman" w:cs="Times New Roman"/>
          <w:color w:val="000000" w:themeColor="text1"/>
        </w:rPr>
        <w:t xml:space="preserve">, </w:t>
      </w:r>
      <w:r w:rsidR="00780BBC" w:rsidRPr="00A65360">
        <w:rPr>
          <w:rFonts w:ascii="Times New Roman" w:hAnsi="Times New Roman" w:cs="Times New Roman"/>
          <w:color w:val="000000" w:themeColor="text1"/>
        </w:rPr>
        <w:t>people</w:t>
      </w:r>
      <w:r w:rsidR="00E45DBC" w:rsidRPr="00A65360">
        <w:rPr>
          <w:rFonts w:ascii="Times New Roman" w:hAnsi="Times New Roman" w:cs="Times New Roman"/>
          <w:color w:val="000000" w:themeColor="text1"/>
        </w:rPr>
        <w:t xml:space="preserve"> </w:t>
      </w:r>
      <w:r w:rsidR="00780BBC" w:rsidRPr="00A65360">
        <w:rPr>
          <w:rFonts w:ascii="Times New Roman" w:hAnsi="Times New Roman" w:cs="Times New Roman"/>
          <w:color w:val="000000" w:themeColor="text1"/>
        </w:rPr>
        <w:t>with whom they share</w:t>
      </w:r>
      <w:r w:rsidR="001D130B" w:rsidRPr="00A65360">
        <w:rPr>
          <w:rFonts w:ascii="Times New Roman" w:hAnsi="Times New Roman" w:cs="Times New Roman"/>
          <w:color w:val="000000" w:themeColor="text1"/>
        </w:rPr>
        <w:t>d</w:t>
      </w:r>
      <w:r w:rsidR="00780BBC" w:rsidRPr="00A65360">
        <w:rPr>
          <w:rFonts w:ascii="Times New Roman" w:hAnsi="Times New Roman" w:cs="Times New Roman"/>
          <w:color w:val="000000" w:themeColor="text1"/>
        </w:rPr>
        <w:t xml:space="preserve"> a similar </w:t>
      </w:r>
      <w:r w:rsidR="00DF443F" w:rsidRPr="00A65360">
        <w:rPr>
          <w:rFonts w:ascii="Times New Roman" w:hAnsi="Times New Roman" w:cs="Times New Roman"/>
          <w:color w:val="000000" w:themeColor="text1"/>
        </w:rPr>
        <w:t>upper-</w:t>
      </w:r>
      <w:r w:rsidR="00780BBC" w:rsidRPr="00A65360">
        <w:rPr>
          <w:rFonts w:ascii="Times New Roman" w:hAnsi="Times New Roman" w:cs="Times New Roman"/>
          <w:color w:val="000000" w:themeColor="text1"/>
        </w:rPr>
        <w:t>class position</w:t>
      </w:r>
      <w:r w:rsidR="001A04DD" w:rsidRPr="00A65360">
        <w:rPr>
          <w:rFonts w:ascii="Times New Roman" w:hAnsi="Times New Roman" w:cs="Times New Roman"/>
          <w:color w:val="000000" w:themeColor="text1"/>
        </w:rPr>
        <w:t xml:space="preserve"> and residential address</w:t>
      </w:r>
      <w:r w:rsidR="00780BBC" w:rsidRPr="00A65360">
        <w:rPr>
          <w:rFonts w:ascii="Times New Roman" w:hAnsi="Times New Roman" w:cs="Times New Roman"/>
          <w:color w:val="000000" w:themeColor="text1"/>
        </w:rPr>
        <w:t xml:space="preserve">. </w:t>
      </w:r>
      <w:r w:rsidR="000E59F5" w:rsidRPr="00A65360">
        <w:rPr>
          <w:rFonts w:ascii="Times New Roman" w:hAnsi="Times New Roman" w:cs="Times New Roman"/>
          <w:color w:val="000000" w:themeColor="text1"/>
        </w:rPr>
        <w:t xml:space="preserve">Moreover, </w:t>
      </w:r>
      <w:r w:rsidR="00780BBC" w:rsidRPr="00A65360">
        <w:rPr>
          <w:rFonts w:ascii="Times New Roman" w:hAnsi="Times New Roman" w:cs="Times New Roman"/>
          <w:color w:val="000000" w:themeColor="text1"/>
        </w:rPr>
        <w:t xml:space="preserve">perhaps </w:t>
      </w:r>
      <w:r w:rsidR="000E59F5" w:rsidRPr="00A65360">
        <w:rPr>
          <w:rFonts w:ascii="Times New Roman" w:hAnsi="Times New Roman" w:cs="Times New Roman"/>
          <w:color w:val="000000" w:themeColor="text1"/>
        </w:rPr>
        <w:t>because of this shared postcode and positionality,</w:t>
      </w:r>
      <w:r w:rsidR="00780BBC" w:rsidRPr="00A65360">
        <w:rPr>
          <w:rFonts w:ascii="Times New Roman" w:hAnsi="Times New Roman" w:cs="Times New Roman"/>
          <w:color w:val="000000" w:themeColor="text1"/>
        </w:rPr>
        <w:t xml:space="preserve"> the association focuse</w:t>
      </w:r>
      <w:r w:rsidR="001D130B" w:rsidRPr="00A65360">
        <w:rPr>
          <w:rFonts w:ascii="Times New Roman" w:hAnsi="Times New Roman" w:cs="Times New Roman"/>
          <w:color w:val="000000" w:themeColor="text1"/>
        </w:rPr>
        <w:t>d</w:t>
      </w:r>
      <w:r w:rsidR="00780BBC" w:rsidRPr="00A65360">
        <w:rPr>
          <w:rFonts w:ascii="Times New Roman" w:hAnsi="Times New Roman" w:cs="Times New Roman"/>
          <w:color w:val="000000" w:themeColor="text1"/>
        </w:rPr>
        <w:t xml:space="preserve"> on raising awareness about respect for public spaces. They c</w:t>
      </w:r>
      <w:r w:rsidR="001D130B" w:rsidRPr="00A65360">
        <w:rPr>
          <w:rFonts w:ascii="Times New Roman" w:hAnsi="Times New Roman" w:cs="Times New Roman"/>
          <w:color w:val="000000" w:themeColor="text1"/>
        </w:rPr>
        <w:t>ould not</w:t>
      </w:r>
      <w:r w:rsidR="00780BBC" w:rsidRPr="00A65360">
        <w:rPr>
          <w:rFonts w:ascii="Times New Roman" w:hAnsi="Times New Roman" w:cs="Times New Roman"/>
          <w:color w:val="000000" w:themeColor="text1"/>
        </w:rPr>
        <w:t xml:space="preserve"> </w:t>
      </w:r>
      <w:r w:rsidR="00744CBD" w:rsidRPr="00A65360">
        <w:rPr>
          <w:rFonts w:ascii="Times New Roman" w:hAnsi="Times New Roman" w:cs="Times New Roman"/>
          <w:color w:val="000000" w:themeColor="text1"/>
        </w:rPr>
        <w:t>expel</w:t>
      </w:r>
      <w:r w:rsidR="00780BBC" w:rsidRPr="00A65360">
        <w:rPr>
          <w:rFonts w:ascii="Times New Roman" w:hAnsi="Times New Roman" w:cs="Times New Roman"/>
          <w:color w:val="000000" w:themeColor="text1"/>
        </w:rPr>
        <w:t xml:space="preserve"> their neighbours</w:t>
      </w:r>
      <w:r w:rsidR="000E59F5" w:rsidRPr="00A65360">
        <w:rPr>
          <w:rFonts w:ascii="Times New Roman" w:hAnsi="Times New Roman" w:cs="Times New Roman"/>
          <w:color w:val="000000" w:themeColor="text1"/>
        </w:rPr>
        <w:t xml:space="preserve">, </w:t>
      </w:r>
      <w:r w:rsidR="00780BBC" w:rsidRPr="00A65360">
        <w:rPr>
          <w:rFonts w:ascii="Times New Roman" w:hAnsi="Times New Roman" w:cs="Times New Roman"/>
          <w:color w:val="000000" w:themeColor="text1"/>
        </w:rPr>
        <w:t>after all</w:t>
      </w:r>
      <w:r w:rsidR="000E59F5" w:rsidRPr="00A65360">
        <w:rPr>
          <w:rFonts w:ascii="Times New Roman" w:hAnsi="Times New Roman" w:cs="Times New Roman"/>
          <w:color w:val="000000" w:themeColor="text1"/>
        </w:rPr>
        <w:t>,</w:t>
      </w:r>
      <w:r w:rsidR="00780BBC" w:rsidRPr="00A65360">
        <w:rPr>
          <w:rFonts w:ascii="Times New Roman" w:hAnsi="Times New Roman" w:cs="Times New Roman"/>
          <w:color w:val="000000" w:themeColor="text1"/>
        </w:rPr>
        <w:t xml:space="preserve"> their neighbours </w:t>
      </w:r>
      <w:r w:rsidR="00E45DBC" w:rsidRPr="00A65360">
        <w:rPr>
          <w:rFonts w:ascii="Times New Roman" w:hAnsi="Times New Roman" w:cs="Times New Roman"/>
          <w:color w:val="000000" w:themeColor="text1"/>
        </w:rPr>
        <w:t>‘</w:t>
      </w:r>
      <w:r w:rsidR="00780BBC" w:rsidRPr="00A65360">
        <w:rPr>
          <w:rFonts w:ascii="Times New Roman" w:hAnsi="Times New Roman" w:cs="Times New Roman"/>
          <w:color w:val="000000" w:themeColor="text1"/>
        </w:rPr>
        <w:t>belong</w:t>
      </w:r>
      <w:r w:rsidR="001D130B" w:rsidRPr="00A65360">
        <w:rPr>
          <w:rFonts w:ascii="Times New Roman" w:hAnsi="Times New Roman" w:cs="Times New Roman"/>
          <w:color w:val="000000" w:themeColor="text1"/>
        </w:rPr>
        <w:t>ed</w:t>
      </w:r>
      <w:r w:rsidR="00E45DBC" w:rsidRPr="00A65360">
        <w:rPr>
          <w:rFonts w:ascii="Times New Roman" w:hAnsi="Times New Roman" w:cs="Times New Roman"/>
          <w:color w:val="000000" w:themeColor="text1"/>
        </w:rPr>
        <w:t>’</w:t>
      </w:r>
      <w:r w:rsidR="00780BBC" w:rsidRPr="00A65360">
        <w:rPr>
          <w:rFonts w:ascii="Times New Roman" w:hAnsi="Times New Roman" w:cs="Times New Roman"/>
          <w:color w:val="000000" w:themeColor="text1"/>
        </w:rPr>
        <w:t xml:space="preserve"> in the </w:t>
      </w:r>
      <w:r w:rsidR="005D2C9E" w:rsidRPr="00A65360">
        <w:rPr>
          <w:rFonts w:ascii="Times New Roman" w:hAnsi="Times New Roman" w:cs="Times New Roman"/>
          <w:color w:val="000000" w:themeColor="text1"/>
        </w:rPr>
        <w:t>area, but</w:t>
      </w:r>
      <w:r w:rsidR="00780BBC" w:rsidRPr="00A65360">
        <w:rPr>
          <w:rFonts w:ascii="Times New Roman" w:hAnsi="Times New Roman" w:cs="Times New Roman"/>
          <w:color w:val="000000" w:themeColor="text1"/>
        </w:rPr>
        <w:t xml:space="preserve"> they c</w:t>
      </w:r>
      <w:r w:rsidR="001D130B" w:rsidRPr="00A65360">
        <w:rPr>
          <w:rFonts w:ascii="Times New Roman" w:hAnsi="Times New Roman" w:cs="Times New Roman"/>
          <w:color w:val="000000" w:themeColor="text1"/>
        </w:rPr>
        <w:t>ould</w:t>
      </w:r>
      <w:r w:rsidR="00780BBC" w:rsidRPr="00A65360">
        <w:rPr>
          <w:rFonts w:ascii="Times New Roman" w:hAnsi="Times New Roman" w:cs="Times New Roman"/>
          <w:color w:val="000000" w:themeColor="text1"/>
        </w:rPr>
        <w:t xml:space="preserve"> try to educate them about the need to respect others by respecting public spaces and bring them back into the moral community of civility.</w:t>
      </w:r>
      <w:r w:rsidR="00F675D1" w:rsidRPr="00A65360">
        <w:rPr>
          <w:rFonts w:ascii="Times New Roman" w:hAnsi="Times New Roman" w:cs="Times New Roman"/>
          <w:color w:val="000000" w:themeColor="text1"/>
        </w:rPr>
        <w:t xml:space="preserve"> </w:t>
      </w:r>
    </w:p>
    <w:p w14:paraId="535030F3" w14:textId="63798765" w:rsidR="00095F10" w:rsidRPr="00A65360" w:rsidRDefault="00F57B70" w:rsidP="00506804">
      <w:pPr>
        <w:pStyle w:val="Heading1"/>
        <w:spacing w:line="480" w:lineRule="auto"/>
        <w:rPr>
          <w:rFonts w:ascii="Times New Roman" w:hAnsi="Times New Roman" w:cs="Times New Roman"/>
        </w:rPr>
      </w:pPr>
      <w:r w:rsidRPr="00A65360">
        <w:rPr>
          <w:rFonts w:ascii="Times New Roman" w:hAnsi="Times New Roman" w:cs="Times New Roman"/>
        </w:rPr>
        <w:t>Flawed banlieue consumers</w:t>
      </w:r>
    </w:p>
    <w:p w14:paraId="735A2C19" w14:textId="3EF3B6A3" w:rsidR="00CC0447" w:rsidRPr="00A65360" w:rsidRDefault="00376C95" w:rsidP="00506804">
      <w:pPr>
        <w:spacing w:after="240" w:line="480" w:lineRule="auto"/>
        <w:ind w:firstLine="0"/>
        <w:rPr>
          <w:rFonts w:ascii="Times New Roman" w:hAnsi="Times New Roman" w:cs="Times New Roman"/>
          <w:color w:val="000000" w:themeColor="text1"/>
        </w:rPr>
      </w:pPr>
      <w:r w:rsidRPr="00A65360">
        <w:rPr>
          <w:rFonts w:ascii="Times New Roman" w:hAnsi="Times New Roman" w:cs="Times New Roman"/>
          <w:color w:val="000000" w:themeColor="text1"/>
        </w:rPr>
        <w:t xml:space="preserve">Walking up Avenue de Clichy </w:t>
      </w:r>
      <w:r w:rsidR="007714AD" w:rsidRPr="00A65360">
        <w:rPr>
          <w:rFonts w:ascii="Times New Roman" w:hAnsi="Times New Roman" w:cs="Times New Roman"/>
          <w:color w:val="000000" w:themeColor="text1"/>
        </w:rPr>
        <w:t>one</w:t>
      </w:r>
      <w:r w:rsidRPr="00A65360">
        <w:rPr>
          <w:rFonts w:ascii="Times New Roman" w:hAnsi="Times New Roman" w:cs="Times New Roman"/>
          <w:color w:val="000000" w:themeColor="text1"/>
        </w:rPr>
        <w:t xml:space="preserve"> Saturday morning, the remnants of last night’s </w:t>
      </w:r>
      <w:r w:rsidR="007714AD" w:rsidRPr="00A65360">
        <w:rPr>
          <w:rFonts w:ascii="Times New Roman" w:hAnsi="Times New Roman" w:cs="Times New Roman"/>
          <w:color w:val="000000" w:themeColor="text1"/>
        </w:rPr>
        <w:t>parties mix</w:t>
      </w:r>
      <w:r w:rsidR="00CC0447"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with the typical bits of torn paper that </w:t>
      </w:r>
      <w:r w:rsidR="00FE4C11" w:rsidRPr="00A65360">
        <w:rPr>
          <w:rFonts w:ascii="Times New Roman" w:hAnsi="Times New Roman" w:cs="Times New Roman"/>
          <w:color w:val="000000" w:themeColor="text1"/>
        </w:rPr>
        <w:t>always</w:t>
      </w:r>
      <w:r w:rsidR="007714AD" w:rsidRPr="00A65360">
        <w:rPr>
          <w:rFonts w:ascii="Times New Roman" w:hAnsi="Times New Roman" w:cs="Times New Roman"/>
          <w:color w:val="000000" w:themeColor="text1"/>
        </w:rPr>
        <w:t>, with the slightest breeze,</w:t>
      </w:r>
      <w:r w:rsidR="00FE4C11"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seem</w:t>
      </w:r>
      <w:r w:rsidR="00AB20C4"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to evade the street sweepers</w:t>
      </w:r>
      <w:r w:rsidR="007714AD" w:rsidRPr="00A65360">
        <w:rPr>
          <w:rFonts w:ascii="Times New Roman" w:hAnsi="Times New Roman" w:cs="Times New Roman"/>
          <w:color w:val="000000" w:themeColor="text1"/>
        </w:rPr>
        <w:t>’ brooms</w:t>
      </w:r>
      <w:r w:rsidRPr="00A65360">
        <w:rPr>
          <w:rFonts w:ascii="Times New Roman" w:hAnsi="Times New Roman" w:cs="Times New Roman"/>
          <w:color w:val="000000" w:themeColor="text1"/>
        </w:rPr>
        <w:t xml:space="preserve">. </w:t>
      </w:r>
      <w:r w:rsidR="00D76502" w:rsidRPr="00A65360">
        <w:rPr>
          <w:rFonts w:ascii="Times New Roman" w:hAnsi="Times New Roman" w:cs="Times New Roman"/>
          <w:color w:val="000000" w:themeColor="text1"/>
        </w:rPr>
        <w:t xml:space="preserve">Before the city cleaners had made their rounds, the streets </w:t>
      </w:r>
      <w:r w:rsidR="004E3335" w:rsidRPr="00A65360">
        <w:rPr>
          <w:rFonts w:ascii="Times New Roman" w:hAnsi="Times New Roman" w:cs="Times New Roman"/>
          <w:color w:val="000000" w:themeColor="text1"/>
        </w:rPr>
        <w:t>had</w:t>
      </w:r>
      <w:r w:rsidR="00D76502" w:rsidRPr="00A65360">
        <w:rPr>
          <w:rFonts w:ascii="Times New Roman" w:hAnsi="Times New Roman" w:cs="Times New Roman"/>
          <w:color w:val="000000" w:themeColor="text1"/>
        </w:rPr>
        <w:t xml:space="preserve"> more litter than those I had seen in the northern </w:t>
      </w:r>
      <w:r w:rsidR="00ED78E8" w:rsidRPr="00A65360">
        <w:rPr>
          <w:rFonts w:ascii="Times New Roman" w:hAnsi="Times New Roman" w:cs="Times New Roman"/>
          <w:color w:val="000000" w:themeColor="text1"/>
        </w:rPr>
        <w:t>16th</w:t>
      </w:r>
      <w:r w:rsidR="00D76502" w:rsidRPr="00A65360">
        <w:rPr>
          <w:rFonts w:ascii="Times New Roman" w:hAnsi="Times New Roman" w:cs="Times New Roman"/>
          <w:color w:val="000000" w:themeColor="text1"/>
        </w:rPr>
        <w:t xml:space="preserve"> arrondissement, although the dirt was minor when compared to the crushed cardboard boxes and food waste that is more frequently seen in the eastern parts of the </w:t>
      </w:r>
      <w:r w:rsidR="00ED78E8" w:rsidRPr="00A65360">
        <w:rPr>
          <w:rFonts w:ascii="Times New Roman" w:hAnsi="Times New Roman" w:cs="Times New Roman"/>
          <w:color w:val="000000" w:themeColor="text1"/>
        </w:rPr>
        <w:t>18th</w:t>
      </w:r>
      <w:r w:rsidR="00D76502" w:rsidRPr="00A65360">
        <w:rPr>
          <w:rFonts w:ascii="Times New Roman" w:hAnsi="Times New Roman" w:cs="Times New Roman"/>
          <w:color w:val="000000" w:themeColor="text1"/>
        </w:rPr>
        <w:t xml:space="preserve"> arrondissement (Milliot, 2015). </w:t>
      </w:r>
      <w:r w:rsidRPr="00A65360">
        <w:rPr>
          <w:rFonts w:ascii="Times New Roman" w:hAnsi="Times New Roman" w:cs="Times New Roman"/>
          <w:color w:val="000000" w:themeColor="text1"/>
        </w:rPr>
        <w:t>A box of empty beer bottles s</w:t>
      </w:r>
      <w:r w:rsidR="00FE4C11" w:rsidRPr="00A65360">
        <w:rPr>
          <w:rFonts w:ascii="Times New Roman" w:hAnsi="Times New Roman" w:cs="Times New Roman"/>
          <w:color w:val="000000" w:themeColor="text1"/>
        </w:rPr>
        <w:t>at</w:t>
      </w:r>
      <w:r w:rsidRPr="00A65360">
        <w:rPr>
          <w:rFonts w:ascii="Times New Roman" w:hAnsi="Times New Roman" w:cs="Times New Roman"/>
          <w:color w:val="000000" w:themeColor="text1"/>
        </w:rPr>
        <w:t xml:space="preserve"> next to an overflowing rubbish bin, while further up the road</w:t>
      </w:r>
      <w:r w:rsidR="000E59F5"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pigeons peck</w:t>
      </w:r>
      <w:r w:rsidR="00FE4C11"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at a </w:t>
      </w:r>
      <w:r w:rsidR="000E59F5" w:rsidRPr="00A65360">
        <w:rPr>
          <w:rFonts w:ascii="Times New Roman" w:hAnsi="Times New Roman" w:cs="Times New Roman"/>
          <w:color w:val="000000" w:themeColor="text1"/>
        </w:rPr>
        <w:t xml:space="preserve">spilt </w:t>
      </w:r>
      <w:r w:rsidRPr="00A65360">
        <w:rPr>
          <w:rFonts w:ascii="Times New Roman" w:hAnsi="Times New Roman" w:cs="Times New Roman"/>
          <w:color w:val="000000" w:themeColor="text1"/>
        </w:rPr>
        <w:t>container of chips. Beside some green planter boxes, installed by the city following a proposal by Vivre Clichy, scattered cigarette butts hint</w:t>
      </w:r>
      <w:r w:rsidR="00FE4C11"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at an earlier social gathering, perhaps a group of friends smoking and talking</w:t>
      </w:r>
      <w:r w:rsidR="003D75CA"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 xml:space="preserve">into the night. </w:t>
      </w:r>
    </w:p>
    <w:p w14:paraId="0A055FC4" w14:textId="22719791" w:rsidR="00F93638" w:rsidRPr="00A65360" w:rsidRDefault="00376C95" w:rsidP="00506804">
      <w:pPr>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These traces of activity and consumption form</w:t>
      </w:r>
      <w:r w:rsidR="00FE4C11"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part of the ‘recurring dirt’ that Vivre Clichy ha</w:t>
      </w:r>
      <w:r w:rsidR="007714AD"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 been fighting against in recent years, which the association attribute</w:t>
      </w:r>
      <w:r w:rsidR="00750D20"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 to the proliferation of ‘cheap’ local commerce and fast food in their neighbourhood.</w:t>
      </w:r>
      <w:r w:rsidR="00CC0447"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 xml:space="preserve">According to the association, </w:t>
      </w:r>
      <w:r w:rsidR="004E3335" w:rsidRPr="00A65360">
        <w:rPr>
          <w:rFonts w:ascii="Times New Roman" w:hAnsi="Times New Roman" w:cs="Times New Roman"/>
          <w:color w:val="000000" w:themeColor="text1"/>
        </w:rPr>
        <w:t>on</w:t>
      </w:r>
      <w:r w:rsidR="007714AD" w:rsidRPr="00A65360">
        <w:rPr>
          <w:rFonts w:ascii="Times New Roman" w:hAnsi="Times New Roman" w:cs="Times New Roman"/>
          <w:color w:val="000000" w:themeColor="text1"/>
        </w:rPr>
        <w:t>e</w:t>
      </w:r>
      <w:r w:rsidR="004E3335" w:rsidRPr="00A65360">
        <w:rPr>
          <w:rFonts w:ascii="Times New Roman" w:hAnsi="Times New Roman" w:cs="Times New Roman"/>
          <w:color w:val="000000" w:themeColor="text1"/>
        </w:rPr>
        <w:t xml:space="preserve"> cause of degradation was</w:t>
      </w:r>
      <w:r w:rsidR="00981878" w:rsidRPr="00A65360">
        <w:rPr>
          <w:rFonts w:ascii="Times New Roman" w:hAnsi="Times New Roman" w:cs="Times New Roman"/>
          <w:color w:val="000000" w:themeColor="text1"/>
        </w:rPr>
        <w:t xml:space="preserve"> </w:t>
      </w:r>
      <w:r w:rsidR="00DA670D"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mono-commercial activity</w:t>
      </w:r>
      <w:r w:rsidR="00DA670D"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 xml:space="preserve">a term used to refer to an overabundance of a particular type of business in one neighbourhood. </w:t>
      </w:r>
      <w:r w:rsidR="000E59F5" w:rsidRPr="00A65360">
        <w:rPr>
          <w:rFonts w:ascii="Times New Roman" w:hAnsi="Times New Roman" w:cs="Times New Roman"/>
          <w:color w:val="000000" w:themeColor="text1"/>
        </w:rPr>
        <w:t xml:space="preserve">The </w:t>
      </w:r>
      <w:r w:rsidR="00981878" w:rsidRPr="00A65360">
        <w:rPr>
          <w:rFonts w:ascii="Times New Roman" w:hAnsi="Times New Roman" w:cs="Times New Roman"/>
          <w:color w:val="000000" w:themeColor="text1"/>
        </w:rPr>
        <w:t>term</w:t>
      </w:r>
      <w:r w:rsidR="00CC0447"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 xml:space="preserve"> </w:t>
      </w:r>
      <w:r w:rsidR="000E59F5" w:rsidRPr="00A65360">
        <w:rPr>
          <w:rFonts w:ascii="Times New Roman" w:hAnsi="Times New Roman" w:cs="Times New Roman"/>
          <w:color w:val="000000" w:themeColor="text1"/>
        </w:rPr>
        <w:t xml:space="preserve">which </w:t>
      </w:r>
      <w:r w:rsidR="00981878" w:rsidRPr="00A65360">
        <w:rPr>
          <w:rFonts w:ascii="Times New Roman" w:hAnsi="Times New Roman" w:cs="Times New Roman"/>
          <w:color w:val="000000" w:themeColor="text1"/>
        </w:rPr>
        <w:t xml:space="preserve">could </w:t>
      </w:r>
      <w:r w:rsidR="000E59F5" w:rsidRPr="00A65360">
        <w:rPr>
          <w:rFonts w:ascii="Times New Roman" w:hAnsi="Times New Roman" w:cs="Times New Roman"/>
          <w:color w:val="000000" w:themeColor="text1"/>
        </w:rPr>
        <w:t xml:space="preserve">as easily </w:t>
      </w:r>
      <w:r w:rsidR="00981878" w:rsidRPr="00A65360">
        <w:rPr>
          <w:rFonts w:ascii="Times New Roman" w:hAnsi="Times New Roman" w:cs="Times New Roman"/>
          <w:color w:val="000000" w:themeColor="text1"/>
        </w:rPr>
        <w:t xml:space="preserve">be used to describe the concentration of luxury boutiques around the </w:t>
      </w:r>
      <w:r w:rsidR="00DA670D" w:rsidRPr="00A65360">
        <w:rPr>
          <w:rFonts w:ascii="Times New Roman" w:hAnsi="Times New Roman" w:cs="Times New Roman"/>
          <w:color w:val="000000" w:themeColor="text1"/>
        </w:rPr>
        <w:t xml:space="preserve">Avenue des </w:t>
      </w:r>
      <w:r w:rsidR="00981878" w:rsidRPr="00A65360">
        <w:rPr>
          <w:rFonts w:ascii="Times New Roman" w:hAnsi="Times New Roman" w:cs="Times New Roman"/>
          <w:color w:val="000000" w:themeColor="text1"/>
        </w:rPr>
        <w:t>Champs-</w:t>
      </w:r>
      <w:r w:rsidR="00DA670D" w:rsidRPr="00A65360">
        <w:rPr>
          <w:rFonts w:ascii="Times New Roman" w:hAnsi="Times New Roman" w:cs="Times New Roman"/>
          <w:color w:val="000000" w:themeColor="text1"/>
        </w:rPr>
        <w:t>Élysée</w:t>
      </w:r>
      <w:r w:rsidR="004E3335" w:rsidRPr="00A65360">
        <w:rPr>
          <w:rFonts w:ascii="Times New Roman" w:hAnsi="Times New Roman" w:cs="Times New Roman"/>
          <w:color w:val="000000" w:themeColor="text1"/>
        </w:rPr>
        <w:t>s</w:t>
      </w:r>
      <w:r w:rsidR="00CC0447"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 xml:space="preserve"> </w:t>
      </w:r>
      <w:r w:rsidR="000E59F5" w:rsidRPr="00A65360">
        <w:rPr>
          <w:rFonts w:ascii="Times New Roman" w:hAnsi="Times New Roman" w:cs="Times New Roman"/>
          <w:color w:val="000000" w:themeColor="text1"/>
        </w:rPr>
        <w:t xml:space="preserve">nonetheless </w:t>
      </w:r>
      <w:r w:rsidR="004E3335" w:rsidRPr="00A65360">
        <w:rPr>
          <w:rFonts w:ascii="Times New Roman" w:hAnsi="Times New Roman" w:cs="Times New Roman"/>
          <w:color w:val="000000" w:themeColor="text1"/>
        </w:rPr>
        <w:t>appears</w:t>
      </w:r>
      <w:r w:rsidR="00DA670D" w:rsidRPr="00A65360">
        <w:rPr>
          <w:rFonts w:ascii="Times New Roman" w:hAnsi="Times New Roman" w:cs="Times New Roman"/>
          <w:color w:val="000000" w:themeColor="text1"/>
        </w:rPr>
        <w:t xml:space="preserve"> </w:t>
      </w:r>
      <w:r w:rsidR="006F6315" w:rsidRPr="00A65360">
        <w:rPr>
          <w:rFonts w:ascii="Times New Roman" w:hAnsi="Times New Roman" w:cs="Times New Roman"/>
          <w:color w:val="000000" w:themeColor="text1"/>
        </w:rPr>
        <w:t>in municipal reports and activist bulletins</w:t>
      </w:r>
      <w:r w:rsidR="00DA670D" w:rsidRPr="00A65360">
        <w:rPr>
          <w:rFonts w:ascii="Times New Roman" w:hAnsi="Times New Roman" w:cs="Times New Roman"/>
          <w:color w:val="000000" w:themeColor="text1"/>
        </w:rPr>
        <w:t xml:space="preserve"> </w:t>
      </w:r>
      <w:r w:rsidR="00C23E85" w:rsidRPr="00A65360">
        <w:rPr>
          <w:rFonts w:ascii="Times New Roman" w:hAnsi="Times New Roman" w:cs="Times New Roman"/>
          <w:color w:val="000000" w:themeColor="text1"/>
        </w:rPr>
        <w:t>almost exclusively to describe</w:t>
      </w:r>
      <w:r w:rsidR="00981878" w:rsidRPr="00A65360">
        <w:rPr>
          <w:rFonts w:ascii="Times New Roman" w:hAnsi="Times New Roman" w:cs="Times New Roman"/>
          <w:color w:val="000000" w:themeColor="text1"/>
        </w:rPr>
        <w:t xml:space="preserve"> the prevalence of shops that are not considered to be ‘traditionally Parisian</w:t>
      </w:r>
      <w:r w:rsidR="000E59F5" w:rsidRPr="00A65360">
        <w:rPr>
          <w:rFonts w:ascii="Times New Roman" w:hAnsi="Times New Roman" w:cs="Times New Roman"/>
          <w:color w:val="000000" w:themeColor="text1"/>
        </w:rPr>
        <w:t xml:space="preserve"> </w:t>
      </w:r>
      <w:r w:rsidR="00C23E85"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00C23E85" w:rsidRPr="00A65360">
        <w:rPr>
          <w:rFonts w:ascii="Times New Roman" w:hAnsi="Times New Roman" w:cs="Times New Roman"/>
          <w:color w:val="000000" w:themeColor="text1"/>
        </w:rPr>
        <w:t>that is, shops that cater to a clientele that fall outside the white, secular, middle- or upper-class ‘norm’</w:t>
      </w:r>
      <w:r w:rsidR="00981878" w:rsidRPr="00A65360">
        <w:rPr>
          <w:rFonts w:ascii="Times New Roman" w:hAnsi="Times New Roman" w:cs="Times New Roman"/>
          <w:color w:val="000000" w:themeColor="text1"/>
        </w:rPr>
        <w:t xml:space="preserve">. In </w:t>
      </w:r>
      <w:r w:rsidR="008C411C" w:rsidRPr="00A65360">
        <w:rPr>
          <w:rFonts w:ascii="Times New Roman" w:hAnsi="Times New Roman" w:cs="Times New Roman"/>
          <w:color w:val="000000" w:themeColor="text1"/>
        </w:rPr>
        <w:t xml:space="preserve">Clichy, </w:t>
      </w:r>
      <w:r w:rsidR="000E59F5" w:rsidRPr="00A65360">
        <w:rPr>
          <w:rFonts w:ascii="Times New Roman" w:hAnsi="Times New Roman" w:cs="Times New Roman"/>
          <w:color w:val="000000" w:themeColor="text1"/>
        </w:rPr>
        <w:t>kebab shops and takeaways</w:t>
      </w:r>
      <w:r w:rsidR="00981878" w:rsidRPr="00A65360">
        <w:rPr>
          <w:rFonts w:ascii="Times New Roman" w:hAnsi="Times New Roman" w:cs="Times New Roman"/>
          <w:color w:val="000000" w:themeColor="text1"/>
        </w:rPr>
        <w:t xml:space="preserve"> are said to dominate, followed closely by </w:t>
      </w:r>
      <w:r w:rsidR="008C411C" w:rsidRPr="00A65360">
        <w:rPr>
          <w:rFonts w:ascii="Times New Roman" w:hAnsi="Times New Roman" w:cs="Times New Roman"/>
          <w:color w:val="000000" w:themeColor="text1"/>
        </w:rPr>
        <w:t>stores</w:t>
      </w:r>
      <w:r w:rsidR="00981878" w:rsidRPr="00A65360">
        <w:rPr>
          <w:rFonts w:ascii="Times New Roman" w:hAnsi="Times New Roman" w:cs="Times New Roman"/>
          <w:color w:val="000000" w:themeColor="text1"/>
        </w:rPr>
        <w:t xml:space="preserve"> selling low-quality, inexpensive products</w:t>
      </w:r>
      <w:r w:rsidR="008C411C" w:rsidRPr="00A65360">
        <w:rPr>
          <w:rFonts w:ascii="Times New Roman" w:hAnsi="Times New Roman" w:cs="Times New Roman"/>
          <w:color w:val="000000" w:themeColor="text1"/>
        </w:rPr>
        <w:t xml:space="preserve"> ‘</w:t>
      </w:r>
      <w:r w:rsidR="004822F6" w:rsidRPr="00A65360">
        <w:rPr>
          <w:rFonts w:ascii="Times New Roman" w:hAnsi="Times New Roman" w:cs="Times New Roman"/>
          <w:color w:val="000000" w:themeColor="text1"/>
        </w:rPr>
        <w:t>all [labelled] “Made in China”</w:t>
      </w:r>
      <w:r w:rsidR="008C411C"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w:t>
      </w:r>
      <w:r w:rsidR="00DA670D" w:rsidRPr="00A65360">
        <w:rPr>
          <w:rFonts w:ascii="Times New Roman" w:hAnsi="Times New Roman" w:cs="Times New Roman"/>
          <w:color w:val="000000" w:themeColor="text1"/>
        </w:rPr>
        <w:t xml:space="preserve"> </w:t>
      </w:r>
      <w:r w:rsidR="000E59F5" w:rsidRPr="00A65360">
        <w:rPr>
          <w:rFonts w:ascii="Times New Roman" w:hAnsi="Times New Roman" w:cs="Times New Roman"/>
          <w:color w:val="000000" w:themeColor="text1"/>
        </w:rPr>
        <w:t>T</w:t>
      </w:r>
      <w:r w:rsidR="00F93638" w:rsidRPr="00A65360">
        <w:rPr>
          <w:rFonts w:ascii="Times New Roman" w:hAnsi="Times New Roman" w:cs="Times New Roman"/>
          <w:color w:val="000000" w:themeColor="text1"/>
        </w:rPr>
        <w:t xml:space="preserve">hese ‘cheap’ shops </w:t>
      </w:r>
      <w:r w:rsidR="009751CA" w:rsidRPr="00A65360">
        <w:rPr>
          <w:rFonts w:ascii="Times New Roman" w:hAnsi="Times New Roman" w:cs="Times New Roman"/>
          <w:color w:val="000000" w:themeColor="text1"/>
        </w:rPr>
        <w:t>were</w:t>
      </w:r>
      <w:r w:rsidR="000E59F5" w:rsidRPr="00A65360">
        <w:rPr>
          <w:rFonts w:ascii="Times New Roman" w:hAnsi="Times New Roman" w:cs="Times New Roman"/>
          <w:color w:val="000000" w:themeColor="text1"/>
        </w:rPr>
        <w:t xml:space="preserve"> </w:t>
      </w:r>
      <w:r w:rsidR="00F93638" w:rsidRPr="00A65360">
        <w:rPr>
          <w:rFonts w:ascii="Times New Roman" w:hAnsi="Times New Roman" w:cs="Times New Roman"/>
          <w:color w:val="000000" w:themeColor="text1"/>
        </w:rPr>
        <w:t xml:space="preserve">blamed for lowering residents’ quality of life, not just because they did not cater to the tastes of Vivre Clichy activists but also because they attracted undesirable clientele from outside the neighbourhood. </w:t>
      </w:r>
    </w:p>
    <w:p w14:paraId="182F9B14" w14:textId="187DDB7F" w:rsidR="00981878" w:rsidRPr="00A65360" w:rsidRDefault="00DA670D" w:rsidP="00506804">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Incivilities and the visual and olfactory pollution they introduce</w:t>
      </w:r>
      <w:r w:rsidR="009751CA"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 into Clichy </w:t>
      </w:r>
      <w:r w:rsidR="009751CA" w:rsidRPr="00A65360">
        <w:rPr>
          <w:rFonts w:ascii="Times New Roman" w:hAnsi="Times New Roman" w:cs="Times New Roman"/>
          <w:color w:val="000000" w:themeColor="text1"/>
        </w:rPr>
        <w:t>were</w:t>
      </w:r>
      <w:r w:rsidRPr="00A65360">
        <w:rPr>
          <w:rFonts w:ascii="Times New Roman" w:hAnsi="Times New Roman" w:cs="Times New Roman"/>
          <w:color w:val="000000" w:themeColor="text1"/>
        </w:rPr>
        <w:t xml:space="preserve"> attributed to a combination of cafe </w:t>
      </w:r>
      <w:r w:rsidR="000E59F5" w:rsidRPr="00A65360">
        <w:rPr>
          <w:rFonts w:ascii="Times New Roman" w:hAnsi="Times New Roman" w:cs="Times New Roman"/>
          <w:color w:val="000000" w:themeColor="text1"/>
        </w:rPr>
        <w:t>terraces</w:t>
      </w:r>
      <w:r w:rsidRPr="00A65360">
        <w:rPr>
          <w:rFonts w:ascii="Times New Roman" w:hAnsi="Times New Roman" w:cs="Times New Roman"/>
          <w:color w:val="000000" w:themeColor="text1"/>
        </w:rPr>
        <w:t>, take-aways, inexpensive shops and the customers who frequent</w:t>
      </w:r>
      <w:r w:rsidR="009751CA"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them. </w:t>
      </w:r>
      <w:r w:rsidR="00981878" w:rsidRPr="00A65360">
        <w:rPr>
          <w:rFonts w:ascii="Times New Roman" w:hAnsi="Times New Roman" w:cs="Times New Roman"/>
          <w:color w:val="000000" w:themeColor="text1"/>
        </w:rPr>
        <w:t xml:space="preserve">The area has easy transport connections to the northern working-class </w:t>
      </w:r>
      <w:r w:rsidR="00981878" w:rsidRPr="00A65360">
        <w:rPr>
          <w:rFonts w:ascii="Times New Roman" w:hAnsi="Times New Roman" w:cs="Times New Roman"/>
          <w:i/>
          <w:iCs/>
          <w:color w:val="000000" w:themeColor="text1"/>
        </w:rPr>
        <w:t>banlieues</w:t>
      </w:r>
      <w:r w:rsidR="000E59F5" w:rsidRPr="00A65360">
        <w:rPr>
          <w:rFonts w:ascii="Times New Roman" w:hAnsi="Times New Roman" w:cs="Times New Roman"/>
          <w:i/>
          <w:iCs/>
          <w:color w:val="000000" w:themeColor="text1"/>
        </w:rPr>
        <w:t xml:space="preserve"> </w:t>
      </w:r>
      <w:r w:rsidR="00A1641F" w:rsidRPr="00A65360">
        <w:rPr>
          <w:rFonts w:ascii="Times New Roman" w:hAnsi="Times New Roman" w:cs="Times New Roman"/>
          <w:color w:val="000000" w:themeColor="text1"/>
        </w:rPr>
        <w:t>—</w:t>
      </w:r>
      <w:r w:rsidR="009009D2" w:rsidRPr="00A65360">
        <w:rPr>
          <w:rFonts w:ascii="Times New Roman" w:hAnsi="Times New Roman" w:cs="Times New Roman"/>
          <w:color w:val="000000" w:themeColor="text1"/>
        </w:rPr>
        <w:t xml:space="preserve"> </w:t>
      </w:r>
      <w:r w:rsidR="00A1641F" w:rsidRPr="00A65360">
        <w:rPr>
          <w:rFonts w:ascii="Times New Roman" w:hAnsi="Times New Roman" w:cs="Times New Roman"/>
          <w:color w:val="000000" w:themeColor="text1"/>
        </w:rPr>
        <w:t>the ‘difficult suburbs’ in the words of one activist</w:t>
      </w:r>
      <w:r w:rsidR="009009D2" w:rsidRPr="00A65360">
        <w:rPr>
          <w:rFonts w:ascii="Times New Roman" w:hAnsi="Times New Roman" w:cs="Times New Roman"/>
          <w:color w:val="000000" w:themeColor="text1"/>
        </w:rPr>
        <w:t xml:space="preserve"> </w:t>
      </w:r>
      <w:r w:rsidR="00A1641F"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 xml:space="preserve">and it </w:t>
      </w:r>
      <w:r w:rsidR="009751CA" w:rsidRPr="00A65360">
        <w:rPr>
          <w:rFonts w:ascii="Times New Roman" w:hAnsi="Times New Roman" w:cs="Times New Roman"/>
          <w:color w:val="000000" w:themeColor="text1"/>
        </w:rPr>
        <w:t>was</w:t>
      </w:r>
      <w:r w:rsidR="00981878" w:rsidRPr="00A65360">
        <w:rPr>
          <w:rFonts w:ascii="Times New Roman" w:hAnsi="Times New Roman" w:cs="Times New Roman"/>
          <w:color w:val="000000" w:themeColor="text1"/>
        </w:rPr>
        <w:t xml:space="preserve"> this </w:t>
      </w:r>
      <w:r w:rsidR="00DB6289" w:rsidRPr="00A65360">
        <w:rPr>
          <w:rFonts w:ascii="Times New Roman" w:hAnsi="Times New Roman" w:cs="Times New Roman"/>
          <w:color w:val="000000" w:themeColor="text1"/>
        </w:rPr>
        <w:t xml:space="preserve">racialised </w:t>
      </w:r>
      <w:r w:rsidR="00981878" w:rsidRPr="00A65360">
        <w:rPr>
          <w:rFonts w:ascii="Times New Roman" w:hAnsi="Times New Roman" w:cs="Times New Roman"/>
          <w:color w:val="000000" w:themeColor="text1"/>
        </w:rPr>
        <w:t>population that c</w:t>
      </w:r>
      <w:r w:rsidR="009751CA" w:rsidRPr="00A65360">
        <w:rPr>
          <w:rFonts w:ascii="Times New Roman" w:hAnsi="Times New Roman" w:cs="Times New Roman"/>
          <w:color w:val="000000" w:themeColor="text1"/>
        </w:rPr>
        <w:t>ame</w:t>
      </w:r>
      <w:r w:rsidR="00981878" w:rsidRPr="00A65360">
        <w:rPr>
          <w:rFonts w:ascii="Times New Roman" w:hAnsi="Times New Roman" w:cs="Times New Roman"/>
          <w:color w:val="000000" w:themeColor="text1"/>
        </w:rPr>
        <w:t xml:space="preserve"> to Paris to work and shop but d</w:t>
      </w:r>
      <w:r w:rsidR="009751CA" w:rsidRPr="00A65360">
        <w:rPr>
          <w:rFonts w:ascii="Times New Roman" w:hAnsi="Times New Roman" w:cs="Times New Roman"/>
          <w:color w:val="000000" w:themeColor="text1"/>
        </w:rPr>
        <w:t>id</w:t>
      </w:r>
      <w:r w:rsidR="00981878" w:rsidRPr="00A65360">
        <w:rPr>
          <w:rFonts w:ascii="Times New Roman" w:hAnsi="Times New Roman" w:cs="Times New Roman"/>
          <w:color w:val="000000" w:themeColor="text1"/>
        </w:rPr>
        <w:t xml:space="preserve"> not live </w:t>
      </w:r>
      <w:r w:rsidR="00981878" w:rsidRPr="00A65360">
        <w:rPr>
          <w:rFonts w:ascii="Times New Roman" w:hAnsi="Times New Roman" w:cs="Times New Roman"/>
          <w:i/>
          <w:iCs/>
          <w:color w:val="000000" w:themeColor="text1"/>
        </w:rPr>
        <w:t>in</w:t>
      </w:r>
      <w:r w:rsidR="00981878" w:rsidRPr="00A65360">
        <w:rPr>
          <w:rFonts w:ascii="Times New Roman" w:hAnsi="Times New Roman" w:cs="Times New Roman"/>
          <w:color w:val="000000" w:themeColor="text1"/>
        </w:rPr>
        <w:t xml:space="preserve"> the neighbourhood or the city that </w:t>
      </w:r>
      <w:r w:rsidR="009751CA" w:rsidRPr="00A65360">
        <w:rPr>
          <w:rFonts w:ascii="Times New Roman" w:hAnsi="Times New Roman" w:cs="Times New Roman"/>
          <w:color w:val="000000" w:themeColor="text1"/>
        </w:rPr>
        <w:t>was</w:t>
      </w:r>
      <w:r w:rsidR="00981878" w:rsidRPr="00A65360">
        <w:rPr>
          <w:rFonts w:ascii="Times New Roman" w:hAnsi="Times New Roman" w:cs="Times New Roman"/>
          <w:color w:val="000000" w:themeColor="text1"/>
        </w:rPr>
        <w:t xml:space="preserve"> blamed for both degrading local commerce and for creating the litter and waste associated with these inexpensive takeaways and shops.</w:t>
      </w:r>
      <w:r w:rsidRPr="00A65360">
        <w:rPr>
          <w:rFonts w:ascii="Times New Roman" w:hAnsi="Times New Roman" w:cs="Times New Roman"/>
          <w:color w:val="000000" w:themeColor="text1"/>
        </w:rPr>
        <w:t xml:space="preserve"> </w:t>
      </w:r>
      <w:r w:rsidR="004822F6" w:rsidRPr="00A65360">
        <w:rPr>
          <w:rFonts w:ascii="Times New Roman" w:hAnsi="Times New Roman" w:cs="Times New Roman"/>
          <w:color w:val="000000" w:themeColor="text1"/>
        </w:rPr>
        <w:t>Jean, one of Vivre Clichy’s board members</w:t>
      </w:r>
      <w:r w:rsidR="00B77102" w:rsidRPr="00A65360">
        <w:rPr>
          <w:rFonts w:ascii="Times New Roman" w:hAnsi="Times New Roman" w:cs="Times New Roman"/>
          <w:color w:val="000000" w:themeColor="text1"/>
        </w:rPr>
        <w:t xml:space="preserve"> and resident since 1972</w:t>
      </w:r>
      <w:r w:rsidR="004822F6"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w:t>
      </w:r>
      <w:r w:rsidR="00A1641F" w:rsidRPr="00A65360">
        <w:rPr>
          <w:rFonts w:ascii="Times New Roman" w:hAnsi="Times New Roman" w:cs="Times New Roman"/>
          <w:color w:val="000000" w:themeColor="text1"/>
        </w:rPr>
        <w:t xml:space="preserve">drew connections between </w:t>
      </w:r>
      <w:r w:rsidR="009E35F0" w:rsidRPr="00A65360">
        <w:rPr>
          <w:rFonts w:ascii="Times New Roman" w:hAnsi="Times New Roman" w:cs="Times New Roman"/>
          <w:color w:val="000000" w:themeColor="text1"/>
        </w:rPr>
        <w:t>changing consumption</w:t>
      </w:r>
      <w:r w:rsidR="00FB1AEF" w:rsidRPr="00A65360">
        <w:rPr>
          <w:rFonts w:ascii="Times New Roman" w:hAnsi="Times New Roman" w:cs="Times New Roman"/>
          <w:color w:val="000000" w:themeColor="text1"/>
        </w:rPr>
        <w:t xml:space="preserve"> and th</w:t>
      </w:r>
      <w:r w:rsidR="00A1641F" w:rsidRPr="00A65360">
        <w:rPr>
          <w:rFonts w:ascii="Times New Roman" w:hAnsi="Times New Roman" w:cs="Times New Roman"/>
          <w:color w:val="000000" w:themeColor="text1"/>
        </w:rPr>
        <w:t xml:space="preserve">e </w:t>
      </w:r>
      <w:r w:rsidR="00FB1AEF" w:rsidRPr="00A65360">
        <w:rPr>
          <w:rFonts w:ascii="Times New Roman" w:hAnsi="Times New Roman" w:cs="Times New Roman"/>
          <w:color w:val="000000" w:themeColor="text1"/>
        </w:rPr>
        <w:t>extension</w:t>
      </w:r>
      <w:r w:rsidR="00A1641F" w:rsidRPr="00A65360">
        <w:rPr>
          <w:rFonts w:ascii="Times New Roman" w:hAnsi="Times New Roman" w:cs="Times New Roman"/>
          <w:color w:val="000000" w:themeColor="text1"/>
        </w:rPr>
        <w:t xml:space="preserve"> of </w:t>
      </w:r>
      <w:r w:rsidR="00FB1AEF" w:rsidRPr="00A65360">
        <w:rPr>
          <w:rFonts w:ascii="Times New Roman" w:hAnsi="Times New Roman" w:cs="Times New Roman"/>
          <w:color w:val="000000" w:themeColor="text1"/>
        </w:rPr>
        <w:t xml:space="preserve">public transport into the </w:t>
      </w:r>
      <w:r w:rsidR="00FB1AEF" w:rsidRPr="00A65360">
        <w:rPr>
          <w:rFonts w:ascii="Times New Roman" w:hAnsi="Times New Roman" w:cs="Times New Roman"/>
          <w:i/>
          <w:iCs/>
          <w:color w:val="000000" w:themeColor="text1"/>
        </w:rPr>
        <w:t>banlieues</w:t>
      </w:r>
      <w:r w:rsidR="00981878" w:rsidRPr="00A65360">
        <w:rPr>
          <w:rFonts w:ascii="Times New Roman" w:hAnsi="Times New Roman" w:cs="Times New Roman"/>
          <w:color w:val="000000" w:themeColor="text1"/>
        </w:rPr>
        <w:t>:</w:t>
      </w:r>
    </w:p>
    <w:p w14:paraId="72AE3970" w14:textId="3C3838D3" w:rsidR="00DA670D" w:rsidRPr="00A65360" w:rsidRDefault="00B77102" w:rsidP="00506804">
      <w:pPr>
        <w:pStyle w:val="Quote"/>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Very</w:t>
      </w:r>
      <w:r w:rsidR="006F6315"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 xml:space="preserve">good that people from Gennevilliers, </w:t>
      </w:r>
      <w:r w:rsidR="000E59F5" w:rsidRPr="00A65360">
        <w:rPr>
          <w:rFonts w:ascii="Times New Roman" w:hAnsi="Times New Roman" w:cs="Times New Roman"/>
          <w:color w:val="000000" w:themeColor="text1"/>
        </w:rPr>
        <w:t>Saint-</w:t>
      </w:r>
      <w:r w:rsidR="00981878" w:rsidRPr="00A65360">
        <w:rPr>
          <w:rFonts w:ascii="Times New Roman" w:hAnsi="Times New Roman" w:cs="Times New Roman"/>
          <w:color w:val="000000" w:themeColor="text1"/>
        </w:rPr>
        <w:t xml:space="preserve">Denis, </w:t>
      </w:r>
      <w:r w:rsidR="00A1641F" w:rsidRPr="00A65360">
        <w:rPr>
          <w:rFonts w:ascii="Times New Roman" w:hAnsi="Times New Roman" w:cs="Times New Roman"/>
          <w:color w:val="000000" w:themeColor="text1"/>
        </w:rPr>
        <w:t>further away</w:t>
      </w:r>
      <w:r w:rsidR="00FA2E1C"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w:t>
      </w:r>
      <w:r w:rsidR="00FA2E1C"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come to Paris</w:t>
      </w:r>
      <w:r w:rsidR="00A1641F" w:rsidRPr="00A65360">
        <w:rPr>
          <w:rFonts w:ascii="Times New Roman" w:hAnsi="Times New Roman" w:cs="Times New Roman"/>
          <w:color w:val="000000" w:themeColor="text1"/>
        </w:rPr>
        <w:t>. P</w:t>
      </w:r>
      <w:r w:rsidR="00981878" w:rsidRPr="00A65360">
        <w:rPr>
          <w:rFonts w:ascii="Times New Roman" w:hAnsi="Times New Roman" w:cs="Times New Roman"/>
          <w:color w:val="000000" w:themeColor="text1"/>
        </w:rPr>
        <w:t>erfect, to enjoy</w:t>
      </w:r>
      <w:r w:rsidR="00981878" w:rsidRPr="00A65360">
        <w:rPr>
          <w:rFonts w:ascii="Times New Roman" w:hAnsi="Times New Roman" w:cs="Times New Roman"/>
          <w:i/>
          <w:color w:val="000000" w:themeColor="text1"/>
        </w:rPr>
        <w:t xml:space="preserve"> Paris</w:t>
      </w:r>
      <w:r w:rsidR="00981878" w:rsidRPr="00A65360">
        <w:rPr>
          <w:rFonts w:ascii="Times New Roman" w:hAnsi="Times New Roman" w:cs="Times New Roman"/>
          <w:color w:val="000000" w:themeColor="text1"/>
        </w:rPr>
        <w:t>. But</w:t>
      </w:r>
      <w:r w:rsidR="00FA2E1C"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 xml:space="preserve"> in fact</w:t>
      </w:r>
      <w:r w:rsidR="000E59F5"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 xml:space="preserve"> </w:t>
      </w:r>
      <w:r w:rsidR="00C23E85" w:rsidRPr="00A65360">
        <w:rPr>
          <w:rFonts w:ascii="Times New Roman" w:hAnsi="Times New Roman" w:cs="Times New Roman"/>
          <w:color w:val="000000" w:themeColor="text1"/>
        </w:rPr>
        <w:t>it</w:t>
      </w:r>
      <w:r w:rsidR="00981878" w:rsidRPr="00A65360">
        <w:rPr>
          <w:rFonts w:ascii="Times New Roman" w:hAnsi="Times New Roman" w:cs="Times New Roman"/>
          <w:color w:val="000000" w:themeColor="text1"/>
        </w:rPr>
        <w:t xml:space="preserve"> also attracted businesses that targeted a specific clientele and the only clientele that came from far away. Well, the cafes, restaurants, the Parisian bistro, the</w:t>
      </w:r>
      <w:r w:rsidR="009E35F0" w:rsidRPr="00A65360">
        <w:rPr>
          <w:rFonts w:ascii="Times New Roman" w:hAnsi="Times New Roman" w:cs="Times New Roman"/>
          <w:color w:val="000000" w:themeColor="text1"/>
        </w:rPr>
        <w:t>y</w:t>
      </w:r>
      <w:r w:rsidR="00981878" w:rsidRPr="00A65360">
        <w:rPr>
          <w:rFonts w:ascii="Times New Roman" w:hAnsi="Times New Roman" w:cs="Times New Roman"/>
          <w:color w:val="000000" w:themeColor="text1"/>
        </w:rPr>
        <w:t xml:space="preserve"> have all been bought and have been transformed into kebabs, and only kebabs</w:t>
      </w:r>
      <w:r w:rsidR="00783AC7" w:rsidRPr="00A65360">
        <w:rPr>
          <w:rFonts w:ascii="Times New Roman" w:hAnsi="Times New Roman" w:cs="Times New Roman"/>
          <w:color w:val="000000" w:themeColor="text1"/>
        </w:rPr>
        <w:t xml:space="preserve"> </w:t>
      </w:r>
      <w:r w:rsidR="009E35F0" w:rsidRPr="00A65360">
        <w:rPr>
          <w:rFonts w:ascii="Times New Roman" w:hAnsi="Times New Roman" w:cs="Times New Roman"/>
          <w:color w:val="000000" w:themeColor="text1"/>
        </w:rPr>
        <w:t>—</w:t>
      </w:r>
      <w:r w:rsidR="00783AC7" w:rsidRPr="00A65360">
        <w:rPr>
          <w:rFonts w:ascii="Times New Roman" w:hAnsi="Times New Roman" w:cs="Times New Roman"/>
          <w:color w:val="000000" w:themeColor="text1"/>
        </w:rPr>
        <w:t xml:space="preserve"> </w:t>
      </w:r>
      <w:r w:rsidR="00265B4F" w:rsidRPr="00A65360">
        <w:rPr>
          <w:rFonts w:ascii="Times New Roman" w:hAnsi="Times New Roman" w:cs="Times New Roman"/>
          <w:color w:val="000000" w:themeColor="text1"/>
        </w:rPr>
        <w:t>w</w:t>
      </w:r>
      <w:r w:rsidR="00981878" w:rsidRPr="00A65360">
        <w:rPr>
          <w:rFonts w:ascii="Times New Roman" w:hAnsi="Times New Roman" w:cs="Times New Roman"/>
          <w:color w:val="000000" w:themeColor="text1"/>
        </w:rPr>
        <w:t xml:space="preserve">ritten very big </w:t>
      </w:r>
      <w:r w:rsidR="00265B4F"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on their signs</w:t>
      </w:r>
      <w:r w:rsidR="00265B4F"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 xml:space="preserve"> "halal"</w:t>
      </w:r>
      <w:r w:rsidR="00265B4F" w:rsidRPr="00A65360">
        <w:rPr>
          <w:rFonts w:ascii="Times New Roman" w:hAnsi="Times New Roman" w:cs="Times New Roman"/>
          <w:color w:val="000000" w:themeColor="text1"/>
        </w:rPr>
        <w:t>. T</w:t>
      </w:r>
      <w:r w:rsidR="00981878" w:rsidRPr="00A65360">
        <w:rPr>
          <w:rFonts w:ascii="Times New Roman" w:hAnsi="Times New Roman" w:cs="Times New Roman"/>
          <w:color w:val="000000" w:themeColor="text1"/>
        </w:rPr>
        <w:t xml:space="preserve">hey target a specific customer. </w:t>
      </w:r>
    </w:p>
    <w:p w14:paraId="3062A447" w14:textId="3F3162AF" w:rsidR="00981878" w:rsidRPr="00A65360" w:rsidRDefault="004822F6" w:rsidP="00506804">
      <w:pPr>
        <w:spacing w:after="240" w:line="480" w:lineRule="auto"/>
        <w:ind w:right="521"/>
        <w:rPr>
          <w:rFonts w:ascii="Times New Roman" w:hAnsi="Times New Roman" w:cs="Times New Roman"/>
          <w:color w:val="000000" w:themeColor="text1"/>
        </w:rPr>
      </w:pPr>
      <w:r w:rsidRPr="00A65360">
        <w:rPr>
          <w:rFonts w:ascii="Times New Roman" w:hAnsi="Times New Roman" w:cs="Times New Roman"/>
          <w:color w:val="000000" w:themeColor="text1"/>
        </w:rPr>
        <w:t>Vincent, a lay member</w:t>
      </w:r>
      <w:r w:rsidR="00B77102" w:rsidRPr="00A65360">
        <w:rPr>
          <w:rFonts w:ascii="Times New Roman" w:hAnsi="Times New Roman" w:cs="Times New Roman"/>
          <w:color w:val="000000" w:themeColor="text1"/>
        </w:rPr>
        <w:t xml:space="preserve"> and resident since 1984</w:t>
      </w:r>
      <w:r w:rsidRPr="00A65360">
        <w:rPr>
          <w:rFonts w:ascii="Times New Roman" w:hAnsi="Times New Roman" w:cs="Times New Roman"/>
          <w:color w:val="000000" w:themeColor="text1"/>
        </w:rPr>
        <w:t>,</w:t>
      </w:r>
      <w:r w:rsidR="00981878" w:rsidRPr="00A65360">
        <w:rPr>
          <w:rFonts w:ascii="Times New Roman" w:hAnsi="Times New Roman" w:cs="Times New Roman"/>
          <w:color w:val="000000" w:themeColor="text1"/>
        </w:rPr>
        <w:t xml:space="preserve"> added to this </w:t>
      </w:r>
      <w:r w:rsidR="000E59F5" w:rsidRPr="00A65360">
        <w:rPr>
          <w:rFonts w:ascii="Times New Roman" w:hAnsi="Times New Roman" w:cs="Times New Roman"/>
          <w:color w:val="000000" w:themeColor="text1"/>
        </w:rPr>
        <w:t xml:space="preserve">by </w:t>
      </w:r>
      <w:r w:rsidR="00981878" w:rsidRPr="00A65360">
        <w:rPr>
          <w:rFonts w:ascii="Times New Roman" w:hAnsi="Times New Roman" w:cs="Times New Roman"/>
          <w:color w:val="000000" w:themeColor="text1"/>
        </w:rPr>
        <w:t>saying:</w:t>
      </w:r>
    </w:p>
    <w:p w14:paraId="1B4C6AD4" w14:textId="4A028560" w:rsidR="00981878" w:rsidRPr="00A65360" w:rsidRDefault="00981878" w:rsidP="00506804">
      <w:pPr>
        <w:pStyle w:val="Quote"/>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For me [the problem is] the recurring dirt, that is, people eat, take something from the kebab, go eating in the street</w:t>
      </w:r>
      <w:r w:rsidR="00696E5F"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w:t>
      </w:r>
      <w:r w:rsidR="00696E5F"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because i</w:t>
      </w:r>
      <w:r w:rsidR="00DA670D" w:rsidRPr="00A65360">
        <w:rPr>
          <w:rFonts w:ascii="Times New Roman" w:hAnsi="Times New Roman" w:cs="Times New Roman"/>
          <w:color w:val="000000" w:themeColor="text1"/>
        </w:rPr>
        <w:t>t i</w:t>
      </w:r>
      <w:r w:rsidRPr="00A65360">
        <w:rPr>
          <w:rFonts w:ascii="Times New Roman" w:hAnsi="Times New Roman" w:cs="Times New Roman"/>
          <w:color w:val="000000" w:themeColor="text1"/>
        </w:rPr>
        <w:t xml:space="preserve">s </w:t>
      </w:r>
      <w:r w:rsidR="00265B4F" w:rsidRPr="00A65360">
        <w:rPr>
          <w:rFonts w:ascii="Times New Roman" w:hAnsi="Times New Roman" w:cs="Times New Roman"/>
          <w:color w:val="000000" w:themeColor="text1"/>
        </w:rPr>
        <w:t>cheaper,</w:t>
      </w:r>
      <w:r w:rsidRPr="00A65360">
        <w:rPr>
          <w:rFonts w:ascii="Times New Roman" w:hAnsi="Times New Roman" w:cs="Times New Roman"/>
          <w:color w:val="000000" w:themeColor="text1"/>
        </w:rPr>
        <w:t xml:space="preserve"> and they are in a hurry</w:t>
      </w:r>
      <w:r w:rsidR="00696E5F"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w:t>
      </w:r>
      <w:r w:rsidR="00696E5F"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and they leave it all in the street. Chicken bones, unfinished hamburger pieces, it</w:t>
      </w:r>
      <w:r w:rsidR="00265B4F" w:rsidRPr="00A65360">
        <w:rPr>
          <w:rFonts w:ascii="Times New Roman" w:hAnsi="Times New Roman" w:cs="Times New Roman"/>
          <w:color w:val="000000" w:themeColor="text1"/>
        </w:rPr>
        <w:t xml:space="preserve"> i</w:t>
      </w:r>
      <w:r w:rsidRPr="00A65360">
        <w:rPr>
          <w:rFonts w:ascii="Times New Roman" w:hAnsi="Times New Roman" w:cs="Times New Roman"/>
          <w:color w:val="000000" w:themeColor="text1"/>
        </w:rPr>
        <w:t>s my daily life</w:t>
      </w:r>
      <w:r w:rsidR="00783AC7" w:rsidRPr="00A65360">
        <w:rPr>
          <w:rFonts w:ascii="Times New Roman" w:hAnsi="Times New Roman" w:cs="Times New Roman"/>
          <w:color w:val="000000" w:themeColor="text1"/>
        </w:rPr>
        <w:t xml:space="preserve"> … </w:t>
      </w:r>
      <w:r w:rsidRPr="00A65360">
        <w:rPr>
          <w:rFonts w:ascii="Times New Roman" w:hAnsi="Times New Roman" w:cs="Times New Roman"/>
          <w:color w:val="000000" w:themeColor="text1"/>
        </w:rPr>
        <w:t>and that</w:t>
      </w:r>
      <w:r w:rsidR="00DA670D" w:rsidRPr="00A65360">
        <w:rPr>
          <w:rFonts w:ascii="Times New Roman" w:hAnsi="Times New Roman" w:cs="Times New Roman"/>
          <w:color w:val="000000" w:themeColor="text1"/>
        </w:rPr>
        <w:t xml:space="preserve"> i</w:t>
      </w:r>
      <w:r w:rsidRPr="00A65360">
        <w:rPr>
          <w:rFonts w:ascii="Times New Roman" w:hAnsi="Times New Roman" w:cs="Times New Roman"/>
          <w:color w:val="000000" w:themeColor="text1"/>
        </w:rPr>
        <w:t xml:space="preserve">s very difficult because </w:t>
      </w:r>
      <w:r w:rsidR="00265B4F" w:rsidRPr="00A65360">
        <w:rPr>
          <w:rFonts w:ascii="Times New Roman" w:hAnsi="Times New Roman" w:cs="Times New Roman"/>
          <w:color w:val="000000" w:themeColor="text1"/>
        </w:rPr>
        <w:t>they are</w:t>
      </w:r>
      <w:r w:rsidRPr="00A65360">
        <w:rPr>
          <w:rFonts w:ascii="Times New Roman" w:hAnsi="Times New Roman" w:cs="Times New Roman"/>
          <w:color w:val="000000" w:themeColor="text1"/>
        </w:rPr>
        <w:t xml:space="preserve"> not necessarily people who live here</w:t>
      </w:r>
      <w:r w:rsidR="00265B4F" w:rsidRPr="00A65360">
        <w:rPr>
          <w:rFonts w:ascii="Times New Roman" w:hAnsi="Times New Roman" w:cs="Times New Roman"/>
          <w:color w:val="000000" w:themeColor="text1"/>
        </w:rPr>
        <w:t>.</w:t>
      </w:r>
    </w:p>
    <w:p w14:paraId="10DD8A3A" w14:textId="7813E535" w:rsidR="00DA670D" w:rsidRPr="00A65360" w:rsidRDefault="00981878" w:rsidP="00506804">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The recurring dirt cited by these activists on their blog and </w:t>
      </w:r>
      <w:r w:rsidR="000E59F5" w:rsidRPr="00A65360">
        <w:rPr>
          <w:rFonts w:ascii="Times New Roman" w:hAnsi="Times New Roman" w:cs="Times New Roman"/>
          <w:color w:val="000000" w:themeColor="text1"/>
        </w:rPr>
        <w:t xml:space="preserve">in </w:t>
      </w:r>
      <w:r w:rsidRPr="00A65360">
        <w:rPr>
          <w:rFonts w:ascii="Times New Roman" w:hAnsi="Times New Roman" w:cs="Times New Roman"/>
          <w:color w:val="000000" w:themeColor="text1"/>
        </w:rPr>
        <w:t>interviews</w:t>
      </w:r>
      <w:r w:rsidR="000E59F5" w:rsidRPr="00A65360">
        <w:rPr>
          <w:rFonts w:ascii="Times New Roman" w:hAnsi="Times New Roman" w:cs="Times New Roman"/>
          <w:color w:val="000000" w:themeColor="text1"/>
        </w:rPr>
        <w:t xml:space="preserve"> </w:t>
      </w:r>
      <w:r w:rsidR="00DA670D" w:rsidRPr="00A65360">
        <w:rPr>
          <w:rFonts w:ascii="Times New Roman" w:hAnsi="Times New Roman" w:cs="Times New Roman"/>
          <w:color w:val="000000" w:themeColor="text1"/>
        </w:rPr>
        <w:t>—</w:t>
      </w:r>
      <w:r w:rsidR="009009D2" w:rsidRPr="00A65360">
        <w:rPr>
          <w:rFonts w:ascii="Times New Roman" w:hAnsi="Times New Roman" w:cs="Times New Roman"/>
          <w:color w:val="000000" w:themeColor="text1"/>
        </w:rPr>
        <w:t xml:space="preserve"> </w:t>
      </w:r>
      <w:r w:rsidR="00411AE3" w:rsidRPr="00A65360">
        <w:rPr>
          <w:rFonts w:ascii="Times New Roman" w:hAnsi="Times New Roman" w:cs="Times New Roman"/>
          <w:color w:val="000000" w:themeColor="text1"/>
        </w:rPr>
        <w:t>i.e.,</w:t>
      </w:r>
      <w:r w:rsidR="000E59F5" w:rsidRPr="00A65360">
        <w:rPr>
          <w:rFonts w:ascii="Times New Roman" w:hAnsi="Times New Roman" w:cs="Times New Roman"/>
          <w:color w:val="000000" w:themeColor="text1"/>
        </w:rPr>
        <w:t xml:space="preserve"> </w:t>
      </w:r>
      <w:r w:rsidR="00DA670D"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lastic wrappers</w:t>
      </w:r>
      <w:r w:rsidR="005A20BD"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prepaid phone cards, lottery scratchers, chicken bones</w:t>
      </w:r>
      <w:r w:rsidR="00DA670D"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hamburgers, soda cans, used napkins and plastic bags</w:t>
      </w:r>
      <w:r w:rsidR="009009D2" w:rsidRPr="00A65360">
        <w:rPr>
          <w:rFonts w:ascii="Times New Roman" w:hAnsi="Times New Roman" w:cs="Times New Roman"/>
          <w:color w:val="000000" w:themeColor="text1"/>
        </w:rPr>
        <w:t xml:space="preserve"> </w:t>
      </w:r>
      <w:r w:rsidR="00DA670D"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 xml:space="preserve">were </w:t>
      </w:r>
      <w:r w:rsidR="00251507" w:rsidRPr="00A65360">
        <w:rPr>
          <w:rFonts w:ascii="Times New Roman" w:hAnsi="Times New Roman" w:cs="Times New Roman"/>
          <w:color w:val="000000" w:themeColor="text1"/>
        </w:rPr>
        <w:t xml:space="preserve">used as a form of ‘moral accounting’ (Ablitt and James Smith, 2019: 879) </w:t>
      </w:r>
      <w:r w:rsidR="00DB2149" w:rsidRPr="00A65360">
        <w:rPr>
          <w:rFonts w:ascii="Times New Roman" w:hAnsi="Times New Roman" w:cs="Times New Roman"/>
          <w:color w:val="000000" w:themeColor="text1"/>
        </w:rPr>
        <w:t>to make assumptions about the type of people who left them behind</w:t>
      </w:r>
      <w:r w:rsidR="0080600C"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0080600C" w:rsidRPr="00A65360">
        <w:rPr>
          <w:rFonts w:ascii="Times New Roman" w:hAnsi="Times New Roman" w:cs="Times New Roman"/>
          <w:color w:val="000000" w:themeColor="text1"/>
        </w:rPr>
        <w:t>T</w:t>
      </w:r>
      <w:r w:rsidR="005A20BD" w:rsidRPr="00A65360">
        <w:rPr>
          <w:rFonts w:ascii="Times New Roman" w:hAnsi="Times New Roman" w:cs="Times New Roman"/>
          <w:color w:val="000000" w:themeColor="text1"/>
        </w:rPr>
        <w:t xml:space="preserve">hese uncivil </w:t>
      </w:r>
      <w:r w:rsidR="0080600C" w:rsidRPr="00A65360">
        <w:rPr>
          <w:rFonts w:ascii="Times New Roman" w:hAnsi="Times New Roman" w:cs="Times New Roman"/>
          <w:color w:val="000000" w:themeColor="text1"/>
        </w:rPr>
        <w:t>consumers</w:t>
      </w:r>
      <w:r w:rsidR="000E7164" w:rsidRPr="00A65360">
        <w:rPr>
          <w:rFonts w:ascii="Times New Roman" w:hAnsi="Times New Roman" w:cs="Times New Roman"/>
          <w:color w:val="000000" w:themeColor="text1"/>
        </w:rPr>
        <w:t>,</w:t>
      </w:r>
      <w:r w:rsidR="0080600C" w:rsidRPr="00A65360">
        <w:rPr>
          <w:rFonts w:ascii="Times New Roman" w:hAnsi="Times New Roman" w:cs="Times New Roman"/>
          <w:color w:val="000000" w:themeColor="text1"/>
        </w:rPr>
        <w:t xml:space="preserve"> deemed poor, undesirable</w:t>
      </w:r>
      <w:r w:rsidR="000E7164" w:rsidRPr="00A65360">
        <w:rPr>
          <w:rFonts w:ascii="Times New Roman" w:hAnsi="Times New Roman" w:cs="Times New Roman"/>
          <w:color w:val="000000" w:themeColor="text1"/>
        </w:rPr>
        <w:t xml:space="preserve"> and </w:t>
      </w:r>
      <w:r w:rsidR="0080600C" w:rsidRPr="00A65360">
        <w:rPr>
          <w:rFonts w:ascii="Times New Roman" w:hAnsi="Times New Roman" w:cs="Times New Roman"/>
          <w:color w:val="000000" w:themeColor="text1"/>
        </w:rPr>
        <w:t>non-local</w:t>
      </w:r>
      <w:r w:rsidR="000E7164"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w:t>
      </w:r>
      <w:r w:rsidR="00DA670D" w:rsidRPr="00A65360">
        <w:rPr>
          <w:rFonts w:ascii="Times New Roman" w:hAnsi="Times New Roman" w:cs="Times New Roman"/>
          <w:color w:val="000000" w:themeColor="text1"/>
        </w:rPr>
        <w:t>were</w:t>
      </w:r>
      <w:r w:rsidR="00251507" w:rsidRPr="00A65360">
        <w:rPr>
          <w:rFonts w:ascii="Times New Roman" w:hAnsi="Times New Roman" w:cs="Times New Roman"/>
          <w:color w:val="000000" w:themeColor="text1"/>
        </w:rPr>
        <w:t xml:space="preserve"> </w:t>
      </w:r>
      <w:r w:rsidR="00DA670D" w:rsidRPr="00A65360">
        <w:rPr>
          <w:rFonts w:ascii="Times New Roman" w:hAnsi="Times New Roman" w:cs="Times New Roman"/>
          <w:color w:val="000000" w:themeColor="text1"/>
        </w:rPr>
        <w:t xml:space="preserve">‘flawed’ </w:t>
      </w:r>
      <w:r w:rsidR="00251507" w:rsidRPr="00A65360">
        <w:rPr>
          <w:rFonts w:ascii="Times New Roman" w:hAnsi="Times New Roman" w:cs="Times New Roman"/>
          <w:color w:val="000000" w:themeColor="text1"/>
        </w:rPr>
        <w:t xml:space="preserve">(Bauman, 2004) </w:t>
      </w:r>
      <w:r w:rsidR="00DA670D" w:rsidRPr="00A65360">
        <w:rPr>
          <w:rFonts w:ascii="Times New Roman" w:hAnsi="Times New Roman" w:cs="Times New Roman"/>
          <w:color w:val="000000" w:themeColor="text1"/>
        </w:rPr>
        <w:t>because they</w:t>
      </w:r>
      <w:r w:rsidRPr="00A65360">
        <w:rPr>
          <w:rFonts w:ascii="Times New Roman" w:hAnsi="Times New Roman" w:cs="Times New Roman"/>
          <w:color w:val="000000" w:themeColor="text1"/>
        </w:rPr>
        <w:t xml:space="preserve"> did not share the same shopping habits as </w:t>
      </w:r>
      <w:r w:rsidR="00DA670D" w:rsidRPr="00A65360">
        <w:rPr>
          <w:rFonts w:ascii="Times New Roman" w:hAnsi="Times New Roman" w:cs="Times New Roman"/>
          <w:color w:val="000000" w:themeColor="text1"/>
        </w:rPr>
        <w:t xml:space="preserve">members of the </w:t>
      </w:r>
      <w:r w:rsidRPr="00A65360">
        <w:rPr>
          <w:rFonts w:ascii="Times New Roman" w:hAnsi="Times New Roman" w:cs="Times New Roman"/>
          <w:color w:val="000000" w:themeColor="text1"/>
        </w:rPr>
        <w:t>association</w:t>
      </w:r>
      <w:r w:rsidR="00DA670D" w:rsidRPr="00A65360">
        <w:rPr>
          <w:rFonts w:ascii="Times New Roman" w:hAnsi="Times New Roman" w:cs="Times New Roman"/>
          <w:color w:val="000000" w:themeColor="text1"/>
        </w:rPr>
        <w:t xml:space="preserve"> and consumed goods that would be thrown away quickly</w:t>
      </w:r>
      <w:r w:rsidR="00251507" w:rsidRPr="00A65360">
        <w:rPr>
          <w:rFonts w:ascii="Times New Roman" w:hAnsi="Times New Roman" w:cs="Times New Roman"/>
          <w:color w:val="000000" w:themeColor="text1"/>
        </w:rPr>
        <w:t xml:space="preserve"> and incorrectly</w:t>
      </w:r>
      <w:r w:rsidRPr="00A65360">
        <w:rPr>
          <w:rFonts w:ascii="Times New Roman" w:hAnsi="Times New Roman" w:cs="Times New Roman"/>
          <w:color w:val="000000" w:themeColor="text1"/>
        </w:rPr>
        <w:t xml:space="preserve">. </w:t>
      </w:r>
      <w:r w:rsidR="00CE14D3" w:rsidRPr="00A65360">
        <w:rPr>
          <w:rFonts w:ascii="Times New Roman" w:hAnsi="Times New Roman" w:cs="Times New Roman"/>
          <w:color w:val="000000" w:themeColor="text1"/>
        </w:rPr>
        <w:t xml:space="preserve">Deviance, dirt and cheap consumption habits were thus signs that the incivility and disorder of the </w:t>
      </w:r>
      <w:r w:rsidR="00CE14D3" w:rsidRPr="00A65360">
        <w:rPr>
          <w:rFonts w:ascii="Times New Roman" w:hAnsi="Times New Roman" w:cs="Times New Roman"/>
          <w:i/>
          <w:iCs/>
          <w:color w:val="000000" w:themeColor="text1"/>
        </w:rPr>
        <w:t>banlieues</w:t>
      </w:r>
      <w:r w:rsidR="00CE14D3" w:rsidRPr="00A65360">
        <w:rPr>
          <w:rFonts w:ascii="Times New Roman" w:hAnsi="Times New Roman" w:cs="Times New Roman"/>
          <w:color w:val="000000" w:themeColor="text1"/>
        </w:rPr>
        <w:t xml:space="preserve"> had infiltrated the </w:t>
      </w:r>
      <w:r w:rsidR="000E7164" w:rsidRPr="00A65360">
        <w:rPr>
          <w:rFonts w:ascii="Times New Roman" w:hAnsi="Times New Roman" w:cs="Times New Roman"/>
          <w:color w:val="000000" w:themeColor="text1"/>
        </w:rPr>
        <w:t>‘</w:t>
      </w:r>
      <w:r w:rsidR="00CE14D3" w:rsidRPr="00A65360">
        <w:rPr>
          <w:rFonts w:ascii="Times New Roman" w:hAnsi="Times New Roman" w:cs="Times New Roman"/>
          <w:color w:val="000000" w:themeColor="text1"/>
        </w:rPr>
        <w:t>civilised</w:t>
      </w:r>
      <w:r w:rsidR="000E7164" w:rsidRPr="00A65360">
        <w:rPr>
          <w:rFonts w:ascii="Times New Roman" w:hAnsi="Times New Roman" w:cs="Times New Roman"/>
          <w:color w:val="000000" w:themeColor="text1"/>
        </w:rPr>
        <w:t>’</w:t>
      </w:r>
      <w:r w:rsidR="00CE14D3" w:rsidRPr="00A65360">
        <w:rPr>
          <w:rFonts w:ascii="Times New Roman" w:hAnsi="Times New Roman" w:cs="Times New Roman"/>
          <w:color w:val="000000" w:themeColor="text1"/>
        </w:rPr>
        <w:t xml:space="preserve"> core of the city. </w:t>
      </w:r>
    </w:p>
    <w:p w14:paraId="252F818B" w14:textId="2577551C" w:rsidR="00082D4D" w:rsidRPr="00A65360" w:rsidRDefault="00981878" w:rsidP="00974B20">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To address this, the </w:t>
      </w:r>
      <w:r w:rsidR="00B77102" w:rsidRPr="00A65360">
        <w:rPr>
          <w:rFonts w:ascii="Times New Roman" w:hAnsi="Times New Roman" w:cs="Times New Roman"/>
          <w:color w:val="000000" w:themeColor="text1"/>
        </w:rPr>
        <w:t>association</w:t>
      </w:r>
      <w:r w:rsidRPr="00A65360">
        <w:rPr>
          <w:rFonts w:ascii="Times New Roman" w:hAnsi="Times New Roman" w:cs="Times New Roman"/>
          <w:color w:val="000000" w:themeColor="text1"/>
        </w:rPr>
        <w:t xml:space="preserve"> </w:t>
      </w:r>
      <w:r w:rsidR="00DA670D" w:rsidRPr="00A65360">
        <w:rPr>
          <w:rFonts w:ascii="Times New Roman" w:hAnsi="Times New Roman" w:cs="Times New Roman"/>
          <w:color w:val="000000" w:themeColor="text1"/>
        </w:rPr>
        <w:t>tried</w:t>
      </w:r>
      <w:r w:rsidRPr="00A65360">
        <w:rPr>
          <w:rFonts w:ascii="Times New Roman" w:hAnsi="Times New Roman" w:cs="Times New Roman"/>
          <w:color w:val="000000" w:themeColor="text1"/>
        </w:rPr>
        <w:t xml:space="preserve"> to work with local politicians and the city of Paris to diversify </w:t>
      </w:r>
      <w:r w:rsidR="00B77102" w:rsidRPr="00A65360">
        <w:rPr>
          <w:rFonts w:ascii="Times New Roman" w:hAnsi="Times New Roman" w:cs="Times New Roman"/>
          <w:color w:val="000000" w:themeColor="text1"/>
        </w:rPr>
        <w:t>commerce</w:t>
      </w:r>
      <w:r w:rsidRPr="00A65360">
        <w:rPr>
          <w:rFonts w:ascii="Times New Roman" w:hAnsi="Times New Roman" w:cs="Times New Roman"/>
          <w:color w:val="000000" w:themeColor="text1"/>
        </w:rPr>
        <w:t xml:space="preserve"> in their area</w:t>
      </w:r>
      <w:r w:rsidR="00EC3048" w:rsidRPr="00A65360">
        <w:rPr>
          <w:rFonts w:ascii="Times New Roman" w:hAnsi="Times New Roman" w:cs="Times New Roman"/>
          <w:color w:val="000000" w:themeColor="text1"/>
        </w:rPr>
        <w:t xml:space="preserve">, albeit with </w:t>
      </w:r>
      <w:r w:rsidR="00EF415A" w:rsidRPr="00A65360">
        <w:rPr>
          <w:rFonts w:ascii="Times New Roman" w:hAnsi="Times New Roman" w:cs="Times New Roman"/>
          <w:color w:val="000000" w:themeColor="text1"/>
        </w:rPr>
        <w:t xml:space="preserve">reportedly </w:t>
      </w:r>
      <w:r w:rsidR="00EC3048" w:rsidRPr="00A65360">
        <w:rPr>
          <w:rFonts w:ascii="Times New Roman" w:hAnsi="Times New Roman" w:cs="Times New Roman"/>
          <w:color w:val="000000" w:themeColor="text1"/>
        </w:rPr>
        <w:t xml:space="preserve">limited </w:t>
      </w:r>
      <w:r w:rsidR="00EF415A" w:rsidRPr="00A65360">
        <w:rPr>
          <w:rFonts w:ascii="Times New Roman" w:hAnsi="Times New Roman" w:cs="Times New Roman"/>
          <w:color w:val="000000" w:themeColor="text1"/>
        </w:rPr>
        <w:t>results</w:t>
      </w:r>
      <w:r w:rsidR="00F2586E" w:rsidRPr="00A65360">
        <w:rPr>
          <w:rFonts w:ascii="Times New Roman" w:hAnsi="Times New Roman" w:cs="Times New Roman"/>
          <w:color w:val="000000" w:themeColor="text1"/>
        </w:rPr>
        <w:t xml:space="preserve"> despite the introduction of a voluntary Business Quality Charter in 2016</w:t>
      </w:r>
      <w:r w:rsidRPr="00A65360">
        <w:rPr>
          <w:rFonts w:ascii="Times New Roman" w:hAnsi="Times New Roman" w:cs="Times New Roman"/>
          <w:color w:val="000000" w:themeColor="text1"/>
        </w:rPr>
        <w:t xml:space="preserve">. </w:t>
      </w:r>
      <w:r w:rsidR="00F2586E" w:rsidRPr="00A65360">
        <w:rPr>
          <w:rFonts w:ascii="Times New Roman" w:hAnsi="Times New Roman" w:cs="Times New Roman"/>
          <w:color w:val="000000" w:themeColor="text1"/>
        </w:rPr>
        <w:t>Activists</w:t>
      </w:r>
      <w:r w:rsidRPr="00A65360">
        <w:rPr>
          <w:rFonts w:ascii="Times New Roman" w:hAnsi="Times New Roman" w:cs="Times New Roman"/>
          <w:color w:val="000000" w:themeColor="text1"/>
        </w:rPr>
        <w:t xml:space="preserve"> want</w:t>
      </w:r>
      <w:r w:rsidR="00665D31" w:rsidRPr="00A65360">
        <w:rPr>
          <w:rFonts w:ascii="Times New Roman" w:hAnsi="Times New Roman" w:cs="Times New Roman"/>
          <w:color w:val="000000" w:themeColor="text1"/>
        </w:rPr>
        <w:t>ed</w:t>
      </w:r>
      <w:r w:rsidRPr="00A65360">
        <w:rPr>
          <w:rFonts w:ascii="Times New Roman" w:hAnsi="Times New Roman" w:cs="Times New Roman"/>
          <w:color w:val="000000" w:themeColor="text1"/>
        </w:rPr>
        <w:t xml:space="preserve"> more organic shops, ‘traditional bistros’, small bakeries</w:t>
      </w:r>
      <w:r w:rsidR="000E59F5"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places that s</w:t>
      </w:r>
      <w:r w:rsidR="00665D31" w:rsidRPr="00A65360">
        <w:rPr>
          <w:rFonts w:ascii="Times New Roman" w:hAnsi="Times New Roman" w:cs="Times New Roman"/>
          <w:color w:val="000000" w:themeColor="text1"/>
        </w:rPr>
        <w:t>old</w:t>
      </w:r>
      <w:r w:rsidRPr="00A65360">
        <w:rPr>
          <w:rFonts w:ascii="Times New Roman" w:hAnsi="Times New Roman" w:cs="Times New Roman"/>
          <w:color w:val="000000" w:themeColor="text1"/>
        </w:rPr>
        <w:t xml:space="preserve"> ‘quality’ products rather than cheap </w:t>
      </w:r>
      <w:r w:rsidR="00DA670D"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mass-produced food</w:t>
      </w:r>
      <w:r w:rsidR="00DA670D"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By removing the undesirable shops, they hope</w:t>
      </w:r>
      <w:r w:rsidR="005A20BD"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 to reduce or eliminate the litter </w:t>
      </w:r>
      <w:r w:rsidR="005A20BD" w:rsidRPr="00A65360">
        <w:rPr>
          <w:rFonts w:ascii="Times New Roman" w:hAnsi="Times New Roman" w:cs="Times New Roman"/>
          <w:color w:val="000000" w:themeColor="text1"/>
        </w:rPr>
        <w:t xml:space="preserve">left by </w:t>
      </w:r>
      <w:r w:rsidR="00974B20" w:rsidRPr="00A65360">
        <w:rPr>
          <w:rFonts w:ascii="Times New Roman" w:hAnsi="Times New Roman" w:cs="Times New Roman"/>
          <w:color w:val="000000" w:themeColor="text1"/>
        </w:rPr>
        <w:t>uncivil</w:t>
      </w:r>
      <w:r w:rsidR="005A20BD"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 xml:space="preserve">clientele. </w:t>
      </w:r>
      <w:r w:rsidR="005A20BD" w:rsidRPr="00A65360">
        <w:rPr>
          <w:rFonts w:ascii="Times New Roman" w:hAnsi="Times New Roman" w:cs="Times New Roman"/>
          <w:color w:val="000000" w:themeColor="text1"/>
        </w:rPr>
        <w:t>Such a change would, from their perspective</w:t>
      </w:r>
      <w:r w:rsidRPr="00A65360">
        <w:rPr>
          <w:rFonts w:ascii="Times New Roman" w:hAnsi="Times New Roman" w:cs="Times New Roman"/>
          <w:color w:val="000000" w:themeColor="text1"/>
        </w:rPr>
        <w:t>,</w:t>
      </w:r>
      <w:r w:rsidR="005A20BD"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 xml:space="preserve">represent the needs and desires of </w:t>
      </w:r>
      <w:r w:rsidR="005A20BD" w:rsidRPr="00A65360">
        <w:rPr>
          <w:rFonts w:ascii="Times New Roman" w:hAnsi="Times New Roman" w:cs="Times New Roman"/>
          <w:color w:val="000000" w:themeColor="text1"/>
        </w:rPr>
        <w:t>residents over visitors</w:t>
      </w:r>
      <w:r w:rsidRPr="00A65360">
        <w:rPr>
          <w:rFonts w:ascii="Times New Roman" w:hAnsi="Times New Roman" w:cs="Times New Roman"/>
          <w:color w:val="000000" w:themeColor="text1"/>
        </w:rPr>
        <w:t xml:space="preserve">. </w:t>
      </w:r>
      <w:r w:rsidR="004822F6" w:rsidRPr="00A65360">
        <w:rPr>
          <w:rFonts w:ascii="Times New Roman" w:hAnsi="Times New Roman" w:cs="Times New Roman"/>
          <w:color w:val="000000" w:themeColor="text1"/>
        </w:rPr>
        <w:t xml:space="preserve">Vincent summarised this vision, stating, </w:t>
      </w:r>
      <w:r w:rsidR="00974B20" w:rsidRPr="00A65360">
        <w:rPr>
          <w:rFonts w:ascii="Times New Roman" w:hAnsi="Times New Roman" w:cs="Times New Roman"/>
          <w:color w:val="000000" w:themeColor="text1"/>
        </w:rPr>
        <w:t>‘</w:t>
      </w:r>
      <w:r w:rsidR="00CA6C42" w:rsidRPr="00A65360">
        <w:rPr>
          <w:rFonts w:ascii="Times New Roman" w:hAnsi="Times New Roman" w:cs="Times New Roman"/>
          <w:color w:val="000000" w:themeColor="text1"/>
        </w:rPr>
        <w:t>Life</w:t>
      </w:r>
      <w:r w:rsidRPr="00A65360">
        <w:rPr>
          <w:rFonts w:ascii="Times New Roman" w:hAnsi="Times New Roman" w:cs="Times New Roman"/>
          <w:color w:val="000000" w:themeColor="text1"/>
        </w:rPr>
        <w:t xml:space="preserve"> of the neighbourhood belongs to the people of the neighbourhood, and not to people who come from outside, who pass here, who party, who leave their trash</w:t>
      </w:r>
      <w:r w:rsidR="00974B20" w:rsidRPr="00A65360">
        <w:rPr>
          <w:rFonts w:ascii="Times New Roman" w:hAnsi="Times New Roman" w:cs="Times New Roman"/>
          <w:color w:val="000000" w:themeColor="text1"/>
        </w:rPr>
        <w:t>’</w:t>
      </w:r>
      <w:r w:rsidR="004822F6" w:rsidRPr="00A65360">
        <w:rPr>
          <w:rFonts w:ascii="Times New Roman" w:hAnsi="Times New Roman" w:cs="Times New Roman"/>
          <w:color w:val="000000" w:themeColor="text1"/>
        </w:rPr>
        <w:t xml:space="preserve">. </w:t>
      </w:r>
      <w:r w:rsidR="00974B20" w:rsidRPr="00A65360">
        <w:rPr>
          <w:rFonts w:ascii="Times New Roman" w:hAnsi="Times New Roman" w:cs="Times New Roman"/>
          <w:color w:val="000000" w:themeColor="text1"/>
        </w:rPr>
        <w:t xml:space="preserve">While the city could purchase </w:t>
      </w:r>
      <w:r w:rsidR="00082D4D" w:rsidRPr="00A65360">
        <w:rPr>
          <w:rFonts w:ascii="Times New Roman" w:hAnsi="Times New Roman" w:cs="Times New Roman"/>
          <w:color w:val="000000" w:themeColor="text1"/>
        </w:rPr>
        <w:t xml:space="preserve">some </w:t>
      </w:r>
      <w:r w:rsidR="00974B20" w:rsidRPr="00A65360">
        <w:rPr>
          <w:rFonts w:ascii="Times New Roman" w:hAnsi="Times New Roman" w:cs="Times New Roman"/>
          <w:color w:val="000000" w:themeColor="text1"/>
        </w:rPr>
        <w:t>vacant commercial spaces</w:t>
      </w:r>
      <w:r w:rsidR="00082D4D" w:rsidRPr="00A65360">
        <w:rPr>
          <w:rFonts w:ascii="Times New Roman" w:hAnsi="Times New Roman" w:cs="Times New Roman"/>
          <w:color w:val="000000" w:themeColor="text1"/>
        </w:rPr>
        <w:t xml:space="preserve"> and limit terrace extensions</w:t>
      </w:r>
      <w:r w:rsidR="00974B20" w:rsidRPr="00A65360">
        <w:rPr>
          <w:rFonts w:ascii="Times New Roman" w:hAnsi="Times New Roman" w:cs="Times New Roman"/>
          <w:color w:val="000000" w:themeColor="text1"/>
        </w:rPr>
        <w:t xml:space="preserve">, there was little that could be done about ‘undesirable’ yet law-abiding businesses already open in the neighbourhood. Instead, what the association saw as the primary magnet for </w:t>
      </w:r>
      <w:r w:rsidR="00082D4D" w:rsidRPr="00A65360">
        <w:rPr>
          <w:rFonts w:ascii="Times New Roman" w:hAnsi="Times New Roman" w:cs="Times New Roman"/>
          <w:color w:val="000000" w:themeColor="text1"/>
        </w:rPr>
        <w:t>litter</w:t>
      </w:r>
      <w:r w:rsidR="00974B20" w:rsidRPr="00A65360">
        <w:rPr>
          <w:rFonts w:ascii="Times New Roman" w:hAnsi="Times New Roman" w:cs="Times New Roman"/>
          <w:color w:val="000000" w:themeColor="text1"/>
        </w:rPr>
        <w:t xml:space="preserve"> </w:t>
      </w:r>
      <w:r w:rsidR="000D6FB6" w:rsidRPr="00A65360">
        <w:rPr>
          <w:rFonts w:ascii="Times New Roman" w:hAnsi="Times New Roman" w:cs="Times New Roman"/>
          <w:color w:val="000000" w:themeColor="text1"/>
        </w:rPr>
        <w:t xml:space="preserve">was not part of the municipal approach to tackling incivility. </w:t>
      </w:r>
    </w:p>
    <w:p w14:paraId="45E5F28E" w14:textId="1C41D3FE" w:rsidR="007F7101" w:rsidRPr="00A65360" w:rsidRDefault="00082D4D" w:rsidP="00082D4D">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Although</w:t>
      </w:r>
      <w:r w:rsidR="000D6FB6" w:rsidRPr="00A65360">
        <w:rPr>
          <w:rFonts w:ascii="Times New Roman" w:hAnsi="Times New Roman" w:cs="Times New Roman"/>
          <w:color w:val="000000" w:themeColor="text1"/>
        </w:rPr>
        <w:t xml:space="preserve"> the municipal framework for pursuing and prosecuting uncivil behaviour shaped what action and outcome Vivre Clichy could obtain</w:t>
      </w:r>
      <w:r w:rsidR="00B77102" w:rsidRPr="00A65360">
        <w:rPr>
          <w:rFonts w:ascii="Times New Roman" w:hAnsi="Times New Roman" w:cs="Times New Roman"/>
          <w:color w:val="000000" w:themeColor="text1"/>
        </w:rPr>
        <w:t xml:space="preserve"> </w:t>
      </w:r>
      <w:r w:rsidR="000D6FB6" w:rsidRPr="00A65360">
        <w:rPr>
          <w:rFonts w:ascii="Times New Roman" w:hAnsi="Times New Roman" w:cs="Times New Roman"/>
          <w:color w:val="000000" w:themeColor="text1"/>
        </w:rPr>
        <w:t>—</w:t>
      </w:r>
      <w:r w:rsidR="00B77102" w:rsidRPr="00A65360">
        <w:rPr>
          <w:rFonts w:ascii="Times New Roman" w:hAnsi="Times New Roman" w:cs="Times New Roman"/>
          <w:color w:val="000000" w:themeColor="text1"/>
        </w:rPr>
        <w:t xml:space="preserve"> </w:t>
      </w:r>
      <w:r w:rsidR="000D6FB6" w:rsidRPr="00A65360">
        <w:rPr>
          <w:rFonts w:ascii="Times New Roman" w:hAnsi="Times New Roman" w:cs="Times New Roman"/>
          <w:color w:val="000000" w:themeColor="text1"/>
        </w:rPr>
        <w:t xml:space="preserve">namely aesthetic improvements to some willing business shopfronts </w:t>
      </w:r>
      <w:r w:rsidR="00B77102"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it established</w:t>
      </w:r>
      <w:r w:rsidR="00B77102"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w:t>
      </w:r>
      <w:r w:rsidR="00B77102" w:rsidRPr="00A65360">
        <w:rPr>
          <w:rFonts w:ascii="Times New Roman" w:hAnsi="Times New Roman" w:cs="Times New Roman"/>
          <w:color w:val="000000" w:themeColor="text1"/>
        </w:rPr>
        <w:t>civility</w:t>
      </w:r>
      <w:r w:rsidRPr="00A65360">
        <w:rPr>
          <w:rFonts w:ascii="Times New Roman" w:hAnsi="Times New Roman" w:cs="Times New Roman"/>
          <w:color w:val="000000" w:themeColor="text1"/>
        </w:rPr>
        <w:t>’</w:t>
      </w:r>
      <w:r w:rsidR="00B77102" w:rsidRPr="00A65360">
        <w:rPr>
          <w:rFonts w:ascii="Times New Roman" w:hAnsi="Times New Roman" w:cs="Times New Roman"/>
          <w:color w:val="000000" w:themeColor="text1"/>
        </w:rPr>
        <w:t xml:space="preserve"> as the language through which they could express concerns about local connections to the </w:t>
      </w:r>
      <w:r w:rsidR="00B77102" w:rsidRPr="00A65360">
        <w:rPr>
          <w:rFonts w:ascii="Times New Roman" w:hAnsi="Times New Roman" w:cs="Times New Roman"/>
          <w:i/>
          <w:iCs/>
          <w:color w:val="000000" w:themeColor="text1"/>
        </w:rPr>
        <w:t>banlieues.</w:t>
      </w:r>
      <w:r w:rsidRPr="00A65360">
        <w:rPr>
          <w:rFonts w:ascii="Times New Roman" w:hAnsi="Times New Roman" w:cs="Times New Roman"/>
          <w:color w:val="000000" w:themeColor="text1"/>
        </w:rPr>
        <w:t xml:space="preserve"> </w:t>
      </w:r>
      <w:r w:rsidR="005A20BD" w:rsidRPr="00A65360">
        <w:rPr>
          <w:rFonts w:ascii="Times New Roman" w:hAnsi="Times New Roman" w:cs="Times New Roman"/>
          <w:color w:val="000000" w:themeColor="text1"/>
        </w:rPr>
        <w:t xml:space="preserve">By trying to remove supposedly ‘low quality’ shops </w:t>
      </w:r>
      <w:r w:rsidR="00B77102" w:rsidRPr="00A65360">
        <w:rPr>
          <w:rFonts w:ascii="Times New Roman" w:hAnsi="Times New Roman" w:cs="Times New Roman"/>
          <w:color w:val="000000" w:themeColor="text1"/>
        </w:rPr>
        <w:t>and</w:t>
      </w:r>
      <w:r w:rsidR="005A20BD" w:rsidRPr="00A65360">
        <w:rPr>
          <w:rFonts w:ascii="Times New Roman" w:hAnsi="Times New Roman" w:cs="Times New Roman"/>
          <w:color w:val="000000" w:themeColor="text1"/>
        </w:rPr>
        <w:t xml:space="preserve"> eliminate the </w:t>
      </w:r>
      <w:r w:rsidR="005A20BD" w:rsidRPr="00A65360">
        <w:rPr>
          <w:rFonts w:ascii="Times New Roman" w:hAnsi="Times New Roman" w:cs="Times New Roman"/>
          <w:color w:val="000000" w:themeColor="text1"/>
        </w:rPr>
        <w:lastRenderedPageBreak/>
        <w:t xml:space="preserve">incivilities that they </w:t>
      </w:r>
      <w:r w:rsidR="00172DB3" w:rsidRPr="00A65360">
        <w:rPr>
          <w:rFonts w:ascii="Times New Roman" w:hAnsi="Times New Roman" w:cs="Times New Roman"/>
          <w:color w:val="000000" w:themeColor="text1"/>
        </w:rPr>
        <w:t>we</w:t>
      </w:r>
      <w:r w:rsidR="005A20BD" w:rsidRPr="00A65360">
        <w:rPr>
          <w:rFonts w:ascii="Times New Roman" w:hAnsi="Times New Roman" w:cs="Times New Roman"/>
          <w:color w:val="000000" w:themeColor="text1"/>
        </w:rPr>
        <w:t>re thought to engender, activists hope</w:t>
      </w:r>
      <w:r w:rsidR="00172DB3" w:rsidRPr="00A65360">
        <w:rPr>
          <w:rFonts w:ascii="Times New Roman" w:hAnsi="Times New Roman" w:cs="Times New Roman"/>
          <w:color w:val="000000" w:themeColor="text1"/>
        </w:rPr>
        <w:t>d</w:t>
      </w:r>
      <w:r w:rsidR="005A20BD" w:rsidRPr="00A65360">
        <w:rPr>
          <w:rFonts w:ascii="Times New Roman" w:hAnsi="Times New Roman" w:cs="Times New Roman"/>
          <w:color w:val="000000" w:themeColor="text1"/>
        </w:rPr>
        <w:t xml:space="preserve"> to restore a sense of pre-existing order that declined when the undesirable consumers began to arrive. However, in</w:t>
      </w:r>
      <w:r w:rsidR="004822F6" w:rsidRPr="00A65360">
        <w:rPr>
          <w:rFonts w:ascii="Times New Roman" w:hAnsi="Times New Roman" w:cs="Times New Roman"/>
          <w:color w:val="000000" w:themeColor="text1"/>
        </w:rPr>
        <w:t xml:space="preserve"> claiming to work in the interest of their neighbours, </w:t>
      </w:r>
      <w:r w:rsidR="00B77102" w:rsidRPr="00A65360">
        <w:rPr>
          <w:rFonts w:ascii="Times New Roman" w:hAnsi="Times New Roman" w:cs="Times New Roman"/>
          <w:color w:val="000000" w:themeColor="text1"/>
        </w:rPr>
        <w:t xml:space="preserve">Vivre Clichy </w:t>
      </w:r>
      <w:r w:rsidR="004822F6" w:rsidRPr="00A65360">
        <w:rPr>
          <w:rFonts w:ascii="Times New Roman" w:hAnsi="Times New Roman" w:cs="Times New Roman"/>
          <w:color w:val="000000" w:themeColor="text1"/>
        </w:rPr>
        <w:t>implie</w:t>
      </w:r>
      <w:r w:rsidR="00172DB3" w:rsidRPr="00A65360">
        <w:rPr>
          <w:rFonts w:ascii="Times New Roman" w:hAnsi="Times New Roman" w:cs="Times New Roman"/>
          <w:color w:val="000000" w:themeColor="text1"/>
        </w:rPr>
        <w:t>d</w:t>
      </w:r>
      <w:r w:rsidR="004822F6" w:rsidRPr="00A65360">
        <w:rPr>
          <w:rFonts w:ascii="Times New Roman" w:hAnsi="Times New Roman" w:cs="Times New Roman"/>
          <w:color w:val="000000" w:themeColor="text1"/>
        </w:rPr>
        <w:t xml:space="preserve"> that anyone eating ‘cheap’ takeaways share</w:t>
      </w:r>
      <w:r w:rsidR="005A20BD" w:rsidRPr="00A65360">
        <w:rPr>
          <w:rFonts w:ascii="Times New Roman" w:hAnsi="Times New Roman" w:cs="Times New Roman"/>
          <w:color w:val="000000" w:themeColor="text1"/>
        </w:rPr>
        <w:t>d</w:t>
      </w:r>
      <w:r w:rsidR="004822F6" w:rsidRPr="00A65360">
        <w:rPr>
          <w:rFonts w:ascii="Times New Roman" w:hAnsi="Times New Roman" w:cs="Times New Roman"/>
          <w:color w:val="000000" w:themeColor="text1"/>
        </w:rPr>
        <w:t xml:space="preserve"> more in common with outsiders than with ‘real’ residents. </w:t>
      </w:r>
      <w:r w:rsidR="005A20BD" w:rsidRPr="00A65360">
        <w:rPr>
          <w:rFonts w:ascii="Times New Roman" w:hAnsi="Times New Roman" w:cs="Times New Roman"/>
          <w:color w:val="000000" w:themeColor="text1"/>
        </w:rPr>
        <w:t>The</w:t>
      </w:r>
      <w:r w:rsidR="004822F6" w:rsidRPr="00A65360">
        <w:rPr>
          <w:rFonts w:ascii="Times New Roman" w:hAnsi="Times New Roman" w:cs="Times New Roman"/>
          <w:color w:val="000000" w:themeColor="text1"/>
        </w:rPr>
        <w:t xml:space="preserve"> incivilities </w:t>
      </w:r>
      <w:r w:rsidR="000E59F5" w:rsidRPr="00A65360">
        <w:rPr>
          <w:rFonts w:ascii="Times New Roman" w:hAnsi="Times New Roman" w:cs="Times New Roman"/>
          <w:color w:val="000000" w:themeColor="text1"/>
        </w:rPr>
        <w:t>linked to these undesirable businesses position</w:t>
      </w:r>
      <w:r w:rsidR="00172DB3" w:rsidRPr="00A65360">
        <w:rPr>
          <w:rFonts w:ascii="Times New Roman" w:hAnsi="Times New Roman" w:cs="Times New Roman"/>
          <w:color w:val="000000" w:themeColor="text1"/>
        </w:rPr>
        <w:t>ed</w:t>
      </w:r>
      <w:r w:rsidR="009D7191" w:rsidRPr="00A65360">
        <w:rPr>
          <w:rFonts w:ascii="Times New Roman" w:hAnsi="Times New Roman" w:cs="Times New Roman"/>
          <w:color w:val="000000" w:themeColor="text1"/>
        </w:rPr>
        <w:t xml:space="preserve"> their patrons</w:t>
      </w:r>
      <w:r w:rsidR="004822F6" w:rsidRPr="00A65360">
        <w:rPr>
          <w:rFonts w:ascii="Times New Roman" w:hAnsi="Times New Roman" w:cs="Times New Roman"/>
          <w:color w:val="000000" w:themeColor="text1"/>
        </w:rPr>
        <w:t xml:space="preserve"> outside the imagined moral community of ‘respectable’ residents. Thus, it </w:t>
      </w:r>
      <w:r w:rsidR="00172DB3" w:rsidRPr="00A65360">
        <w:rPr>
          <w:rFonts w:ascii="Times New Roman" w:hAnsi="Times New Roman" w:cs="Times New Roman"/>
          <w:color w:val="000000" w:themeColor="text1"/>
        </w:rPr>
        <w:t>wa</w:t>
      </w:r>
      <w:r w:rsidR="004822F6" w:rsidRPr="00A65360">
        <w:rPr>
          <w:rFonts w:ascii="Times New Roman" w:hAnsi="Times New Roman" w:cs="Times New Roman"/>
          <w:color w:val="000000" w:themeColor="text1"/>
        </w:rPr>
        <w:t xml:space="preserve">s not just visitors or workers from the </w:t>
      </w:r>
      <w:r w:rsidR="004822F6" w:rsidRPr="00A65360">
        <w:rPr>
          <w:rFonts w:ascii="Times New Roman" w:hAnsi="Times New Roman" w:cs="Times New Roman"/>
          <w:i/>
          <w:iCs/>
          <w:color w:val="000000" w:themeColor="text1"/>
        </w:rPr>
        <w:t>banlieue</w:t>
      </w:r>
      <w:r w:rsidR="004822F6" w:rsidRPr="00A65360">
        <w:rPr>
          <w:rFonts w:ascii="Times New Roman" w:hAnsi="Times New Roman" w:cs="Times New Roman"/>
          <w:color w:val="000000" w:themeColor="text1"/>
        </w:rPr>
        <w:t xml:space="preserve"> who </w:t>
      </w:r>
      <w:r w:rsidR="00172DB3" w:rsidRPr="00A65360">
        <w:rPr>
          <w:rFonts w:ascii="Times New Roman" w:hAnsi="Times New Roman" w:cs="Times New Roman"/>
          <w:color w:val="000000" w:themeColor="text1"/>
        </w:rPr>
        <w:t>we</w:t>
      </w:r>
      <w:r w:rsidR="004822F6" w:rsidRPr="00A65360">
        <w:rPr>
          <w:rFonts w:ascii="Times New Roman" w:hAnsi="Times New Roman" w:cs="Times New Roman"/>
          <w:color w:val="000000" w:themeColor="text1"/>
        </w:rPr>
        <w:t xml:space="preserve">re outsiders; the neighbour who </w:t>
      </w:r>
      <w:r w:rsidR="00EF1DA3" w:rsidRPr="00A65360">
        <w:rPr>
          <w:rFonts w:ascii="Times New Roman" w:hAnsi="Times New Roman" w:cs="Times New Roman"/>
          <w:color w:val="000000" w:themeColor="text1"/>
        </w:rPr>
        <w:t>enjoy</w:t>
      </w:r>
      <w:r w:rsidR="00172DB3" w:rsidRPr="00A65360">
        <w:rPr>
          <w:rFonts w:ascii="Times New Roman" w:hAnsi="Times New Roman" w:cs="Times New Roman"/>
          <w:color w:val="000000" w:themeColor="text1"/>
        </w:rPr>
        <w:t>ed</w:t>
      </w:r>
      <w:r w:rsidR="004822F6" w:rsidRPr="00A65360">
        <w:rPr>
          <w:rFonts w:ascii="Times New Roman" w:hAnsi="Times New Roman" w:cs="Times New Roman"/>
          <w:color w:val="000000" w:themeColor="text1"/>
        </w:rPr>
        <w:t xml:space="preserve"> lottery scratchers, b</w:t>
      </w:r>
      <w:r w:rsidR="00172DB3" w:rsidRPr="00A65360">
        <w:rPr>
          <w:rFonts w:ascii="Times New Roman" w:hAnsi="Times New Roman" w:cs="Times New Roman"/>
          <w:color w:val="000000" w:themeColor="text1"/>
        </w:rPr>
        <w:t>ought</w:t>
      </w:r>
      <w:r w:rsidR="004822F6" w:rsidRPr="00A65360">
        <w:rPr>
          <w:rFonts w:ascii="Times New Roman" w:hAnsi="Times New Roman" w:cs="Times New Roman"/>
          <w:color w:val="000000" w:themeColor="text1"/>
        </w:rPr>
        <w:t xml:space="preserve"> inexpensive goods ‘Made in China’ </w:t>
      </w:r>
      <w:r w:rsidR="00EF1DA3" w:rsidRPr="00A65360">
        <w:rPr>
          <w:rFonts w:ascii="Times New Roman" w:hAnsi="Times New Roman" w:cs="Times New Roman"/>
          <w:color w:val="000000" w:themeColor="text1"/>
        </w:rPr>
        <w:t>or</w:t>
      </w:r>
      <w:r w:rsidR="004822F6" w:rsidRPr="00A65360">
        <w:rPr>
          <w:rFonts w:ascii="Times New Roman" w:hAnsi="Times New Roman" w:cs="Times New Roman"/>
          <w:color w:val="000000" w:themeColor="text1"/>
        </w:rPr>
        <w:t xml:space="preserve"> let </w:t>
      </w:r>
      <w:r w:rsidR="00B77102" w:rsidRPr="00A65360">
        <w:rPr>
          <w:rFonts w:ascii="Times New Roman" w:hAnsi="Times New Roman" w:cs="Times New Roman"/>
          <w:color w:val="000000" w:themeColor="text1"/>
        </w:rPr>
        <w:t>their</w:t>
      </w:r>
      <w:r w:rsidR="004822F6" w:rsidRPr="00A65360">
        <w:rPr>
          <w:rFonts w:ascii="Times New Roman" w:hAnsi="Times New Roman" w:cs="Times New Roman"/>
          <w:color w:val="000000" w:themeColor="text1"/>
        </w:rPr>
        <w:t xml:space="preserve"> kebab fall on the pavement </w:t>
      </w:r>
      <w:r w:rsidR="00172DB3" w:rsidRPr="00A65360">
        <w:rPr>
          <w:rFonts w:ascii="Times New Roman" w:hAnsi="Times New Roman" w:cs="Times New Roman"/>
          <w:color w:val="000000" w:themeColor="text1"/>
        </w:rPr>
        <w:t>wa</w:t>
      </w:r>
      <w:r w:rsidR="00EF1DA3" w:rsidRPr="00A65360">
        <w:rPr>
          <w:rFonts w:ascii="Times New Roman" w:hAnsi="Times New Roman" w:cs="Times New Roman"/>
          <w:color w:val="000000" w:themeColor="text1"/>
        </w:rPr>
        <w:t>s</w:t>
      </w:r>
      <w:r w:rsidR="005A20BD" w:rsidRPr="00A65360">
        <w:rPr>
          <w:rFonts w:ascii="Times New Roman" w:hAnsi="Times New Roman" w:cs="Times New Roman"/>
          <w:color w:val="000000" w:themeColor="text1"/>
        </w:rPr>
        <w:t xml:space="preserve"> rendered illegitimate</w:t>
      </w:r>
      <w:r w:rsidR="004822F6" w:rsidRPr="00A65360">
        <w:rPr>
          <w:rFonts w:ascii="Times New Roman" w:hAnsi="Times New Roman" w:cs="Times New Roman"/>
          <w:color w:val="000000" w:themeColor="text1"/>
        </w:rPr>
        <w:t xml:space="preserve">. </w:t>
      </w:r>
      <w:r w:rsidR="00EF1DA3" w:rsidRPr="00A65360">
        <w:rPr>
          <w:rFonts w:ascii="Times New Roman" w:hAnsi="Times New Roman" w:cs="Times New Roman"/>
          <w:color w:val="000000" w:themeColor="text1"/>
        </w:rPr>
        <w:t xml:space="preserve">In seeking out a cleaner space devoid of </w:t>
      </w:r>
      <w:r w:rsidR="00B77102" w:rsidRPr="00A65360">
        <w:rPr>
          <w:rFonts w:ascii="Times New Roman" w:hAnsi="Times New Roman" w:cs="Times New Roman"/>
          <w:color w:val="000000" w:themeColor="text1"/>
        </w:rPr>
        <w:t>uncivil</w:t>
      </w:r>
      <w:r w:rsidR="00EF1DA3" w:rsidRPr="00A65360">
        <w:rPr>
          <w:rFonts w:ascii="Times New Roman" w:hAnsi="Times New Roman" w:cs="Times New Roman"/>
          <w:color w:val="000000" w:themeColor="text1"/>
        </w:rPr>
        <w:t xml:space="preserve"> consumers, the association’s</w:t>
      </w:r>
      <w:r w:rsidR="00981878" w:rsidRPr="00A65360">
        <w:rPr>
          <w:rFonts w:ascii="Times New Roman" w:hAnsi="Times New Roman" w:cs="Times New Roman"/>
          <w:color w:val="000000" w:themeColor="text1"/>
        </w:rPr>
        <w:t xml:space="preserve"> vision propose</w:t>
      </w:r>
      <w:r w:rsidR="00172DB3" w:rsidRPr="00A65360">
        <w:rPr>
          <w:rFonts w:ascii="Times New Roman" w:hAnsi="Times New Roman" w:cs="Times New Roman"/>
          <w:color w:val="000000" w:themeColor="text1"/>
        </w:rPr>
        <w:t>d</w:t>
      </w:r>
      <w:r w:rsidR="00981878" w:rsidRPr="00A65360">
        <w:rPr>
          <w:rFonts w:ascii="Times New Roman" w:hAnsi="Times New Roman" w:cs="Times New Roman"/>
          <w:color w:val="000000" w:themeColor="text1"/>
        </w:rPr>
        <w:t xml:space="preserve"> a city and neighbourhood that </w:t>
      </w:r>
      <w:r w:rsidR="00172DB3" w:rsidRPr="00A65360">
        <w:rPr>
          <w:rFonts w:ascii="Times New Roman" w:hAnsi="Times New Roman" w:cs="Times New Roman"/>
          <w:color w:val="000000" w:themeColor="text1"/>
        </w:rPr>
        <w:t>wa</w:t>
      </w:r>
      <w:r w:rsidR="00981878" w:rsidRPr="00A65360">
        <w:rPr>
          <w:rFonts w:ascii="Times New Roman" w:hAnsi="Times New Roman" w:cs="Times New Roman"/>
          <w:color w:val="000000" w:themeColor="text1"/>
        </w:rPr>
        <w:t>s inward-looking</w:t>
      </w:r>
      <w:r w:rsidR="000E59F5"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w:t>
      </w:r>
      <w:r w:rsidR="000E59F5" w:rsidRPr="00A65360">
        <w:rPr>
          <w:rFonts w:ascii="Times New Roman" w:hAnsi="Times New Roman" w:cs="Times New Roman"/>
          <w:color w:val="000000" w:themeColor="text1"/>
        </w:rPr>
        <w:t xml:space="preserve"> </w:t>
      </w:r>
      <w:r w:rsidR="00981878" w:rsidRPr="00A65360">
        <w:rPr>
          <w:rFonts w:ascii="Times New Roman" w:hAnsi="Times New Roman" w:cs="Times New Roman"/>
          <w:color w:val="000000" w:themeColor="text1"/>
        </w:rPr>
        <w:t>a neighbourhood that cater</w:t>
      </w:r>
      <w:r w:rsidR="00172DB3" w:rsidRPr="00A65360">
        <w:rPr>
          <w:rFonts w:ascii="Times New Roman" w:hAnsi="Times New Roman" w:cs="Times New Roman"/>
          <w:color w:val="000000" w:themeColor="text1"/>
        </w:rPr>
        <w:t>ed</w:t>
      </w:r>
      <w:r w:rsidR="00981878" w:rsidRPr="00A65360">
        <w:rPr>
          <w:rFonts w:ascii="Times New Roman" w:hAnsi="Times New Roman" w:cs="Times New Roman"/>
          <w:color w:val="000000" w:themeColor="text1"/>
        </w:rPr>
        <w:t xml:space="preserve"> to the tastes and interests of a </w:t>
      </w:r>
      <w:r w:rsidR="000E59F5" w:rsidRPr="00A65360">
        <w:rPr>
          <w:rFonts w:ascii="Times New Roman" w:hAnsi="Times New Roman" w:cs="Times New Roman"/>
          <w:color w:val="000000" w:themeColor="text1"/>
        </w:rPr>
        <w:t xml:space="preserve">predominantly </w:t>
      </w:r>
      <w:r w:rsidR="00981878" w:rsidRPr="00A65360">
        <w:rPr>
          <w:rFonts w:ascii="Times New Roman" w:hAnsi="Times New Roman" w:cs="Times New Roman"/>
          <w:color w:val="000000" w:themeColor="text1"/>
        </w:rPr>
        <w:t>white, middle- and upper-</w:t>
      </w:r>
      <w:r w:rsidR="000E59F5" w:rsidRPr="00A65360">
        <w:rPr>
          <w:rFonts w:ascii="Times New Roman" w:hAnsi="Times New Roman" w:cs="Times New Roman"/>
          <w:color w:val="000000" w:themeColor="text1"/>
        </w:rPr>
        <w:t>middle-</w:t>
      </w:r>
      <w:r w:rsidR="00981878" w:rsidRPr="00A65360">
        <w:rPr>
          <w:rFonts w:ascii="Times New Roman" w:hAnsi="Times New Roman" w:cs="Times New Roman"/>
          <w:color w:val="000000" w:themeColor="text1"/>
        </w:rPr>
        <w:t>class demographic and that sever</w:t>
      </w:r>
      <w:r w:rsidR="00172DB3" w:rsidRPr="00A65360">
        <w:rPr>
          <w:rFonts w:ascii="Times New Roman" w:hAnsi="Times New Roman" w:cs="Times New Roman"/>
          <w:color w:val="000000" w:themeColor="text1"/>
        </w:rPr>
        <w:t>ed</w:t>
      </w:r>
      <w:r w:rsidR="00981878" w:rsidRPr="00A65360">
        <w:rPr>
          <w:rFonts w:ascii="Times New Roman" w:hAnsi="Times New Roman" w:cs="Times New Roman"/>
          <w:color w:val="000000" w:themeColor="text1"/>
        </w:rPr>
        <w:t xml:space="preserve"> its ties with the</w:t>
      </w:r>
      <w:r w:rsidR="00EF1DA3" w:rsidRPr="00A65360">
        <w:rPr>
          <w:rFonts w:ascii="Times New Roman" w:hAnsi="Times New Roman" w:cs="Times New Roman"/>
          <w:color w:val="000000" w:themeColor="text1"/>
        </w:rPr>
        <w:t xml:space="preserve"> polluting working-class</w:t>
      </w:r>
      <w:r w:rsidR="00981878" w:rsidRPr="00A65360">
        <w:rPr>
          <w:rFonts w:ascii="Times New Roman" w:hAnsi="Times New Roman" w:cs="Times New Roman"/>
          <w:color w:val="000000" w:themeColor="text1"/>
        </w:rPr>
        <w:t xml:space="preserve"> </w:t>
      </w:r>
      <w:r w:rsidR="00EF1DA3" w:rsidRPr="00A65360">
        <w:rPr>
          <w:rFonts w:ascii="Times New Roman" w:hAnsi="Times New Roman" w:cs="Times New Roman"/>
          <w:i/>
          <w:iCs/>
          <w:color w:val="000000" w:themeColor="text1"/>
        </w:rPr>
        <w:t>banlieues</w:t>
      </w:r>
      <w:r w:rsidR="00981878" w:rsidRPr="00A65360">
        <w:rPr>
          <w:rFonts w:ascii="Times New Roman" w:hAnsi="Times New Roman" w:cs="Times New Roman"/>
          <w:color w:val="000000" w:themeColor="text1"/>
        </w:rPr>
        <w:t xml:space="preserve">. </w:t>
      </w:r>
    </w:p>
    <w:p w14:paraId="3992D24C" w14:textId="6C3219F9" w:rsidR="007F7101" w:rsidRPr="00A65360" w:rsidRDefault="00B12953" w:rsidP="00506804">
      <w:pPr>
        <w:pStyle w:val="Heading1"/>
        <w:spacing w:line="480" w:lineRule="auto"/>
        <w:rPr>
          <w:rFonts w:ascii="Times New Roman" w:hAnsi="Times New Roman" w:cs="Times New Roman"/>
        </w:rPr>
      </w:pPr>
      <w:r w:rsidRPr="00A65360">
        <w:rPr>
          <w:rFonts w:ascii="Times New Roman" w:hAnsi="Times New Roman" w:cs="Times New Roman"/>
        </w:rPr>
        <w:t>Conclusion</w:t>
      </w:r>
    </w:p>
    <w:p w14:paraId="7BE7DC2A" w14:textId="333EF967" w:rsidR="007560C5" w:rsidRPr="00A65360" w:rsidRDefault="007560C5" w:rsidP="007560C5">
      <w:pPr>
        <w:spacing w:line="480" w:lineRule="auto"/>
        <w:ind w:firstLine="0"/>
        <w:rPr>
          <w:rFonts w:ascii="Times New Roman" w:hAnsi="Times New Roman" w:cs="Times New Roman"/>
          <w:color w:val="000000" w:themeColor="text1"/>
        </w:rPr>
      </w:pPr>
      <w:r w:rsidRPr="00A65360">
        <w:rPr>
          <w:rFonts w:ascii="Times New Roman" w:hAnsi="Times New Roman" w:cs="Times New Roman"/>
          <w:color w:val="000000" w:themeColor="text1"/>
        </w:rPr>
        <w:t xml:space="preserve">Debates about incivility are inextricably bound up in power relationships, with different groups and institutions vying to define civility on their terms. For the city, incivility is a legal category and security issue which requires a police response. Dog waste, litter, fly-tipping, and graffiti are monitored and regulated for their potentially destabilising effects, as dirt is thought to provoke </w:t>
      </w:r>
      <w:r w:rsidR="00082D4D" w:rsidRPr="00A65360">
        <w:rPr>
          <w:rFonts w:ascii="Times New Roman" w:hAnsi="Times New Roman" w:cs="Times New Roman"/>
          <w:color w:val="000000" w:themeColor="text1"/>
        </w:rPr>
        <w:t>feelings</w:t>
      </w:r>
      <w:r w:rsidRPr="00A65360">
        <w:rPr>
          <w:rFonts w:ascii="Times New Roman" w:hAnsi="Times New Roman" w:cs="Times New Roman"/>
          <w:color w:val="000000" w:themeColor="text1"/>
        </w:rPr>
        <w:t xml:space="preserve"> of insecurity among residents. However, municipal policies shape the actions and campaigns of local associations, but they do not define them. The city’s emphasis on incivility as insecurity is not shared by associations like Vivre Clichy or Seine-16, who instead see it as a moral issue and an indicator of a breakdown in social cohesion or a decline in standards of living. Yet, because the city defines the legal parameters of intervention against incivility, permitting fines and educational campaigns for litter but not an overhaul of local commerce, associations may appeal to or adopt the language of municipal policies aimed at securitisation </w:t>
      </w:r>
      <w:proofErr w:type="gramStart"/>
      <w:r w:rsidRPr="00A65360">
        <w:rPr>
          <w:rFonts w:ascii="Times New Roman" w:hAnsi="Times New Roman" w:cs="Times New Roman"/>
          <w:color w:val="000000" w:themeColor="text1"/>
        </w:rPr>
        <w:t>in an effort to</w:t>
      </w:r>
      <w:proofErr w:type="gramEnd"/>
      <w:r w:rsidRPr="00A65360">
        <w:rPr>
          <w:rFonts w:ascii="Times New Roman" w:hAnsi="Times New Roman" w:cs="Times New Roman"/>
          <w:color w:val="000000" w:themeColor="text1"/>
        </w:rPr>
        <w:t xml:space="preserve"> socially and morally transform their neighbourhoods. When incivility is treated as a moral issue, those who dictate what constitutes ‘civil’ and ‘uncivil’ behaviour also position themselves to define ‘legitimate’ and ‘illegitimate’ residents, visitors and consumption practices. </w:t>
      </w:r>
    </w:p>
    <w:p w14:paraId="08F643C1" w14:textId="5995DCC6" w:rsidR="007560C5" w:rsidRPr="00A65360" w:rsidRDefault="007560C5" w:rsidP="007560C5">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In the 16th arrondissement, activists have tried to address incivility through awareness-raising activities, aiming to educate their wealthy neighbours about the disrespect and discomfort of dirt. This tactic is aimed at shaming uncivil residents back into the moral community. However, in Clichy, where activists come from higher socioeconomic positions than those thought to perpetuate incivility, expulsion rather than education is pursued. Vivre Clichy is not concerned with lobbying for more DPSP agents in the neighbourhood or increasing the number of fines. Instead, they envision a larger-scale commercial and moral transformation to remove incivilities and protect their neighbourhood for the ‘traditional’ and authentic residents. Thus, respect for established codes and laws of civil comportment is used to stake claims over legitimacy — legitimacy to speak for others, define belonging and exclude uncivil others.</w:t>
      </w:r>
    </w:p>
    <w:p w14:paraId="6A91E667" w14:textId="77777777" w:rsidR="007560C5" w:rsidRPr="00A65360" w:rsidRDefault="007560C5" w:rsidP="007560C5">
      <w:pPr>
        <w:spacing w:after="240"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Looking at the shift towards a governance of public space through civility that has been occurring in the last 20 years, Fyfe et al. concluded, ‘Increasingly, it seems, civility is to be achieved through the exclusion of incivilities; the public realm is to be secured for the respectable through the exclusion of the unrespectable; and the city becomes increasingly hostile to difference’ (2006: 854). Thus, while civility is being used to enforce respect for others through respect for public space, it is also being used to claim moral authority and legitimacy by groups who already enjoy privileged access to these spaces. While some groups may seek to bring their neighbours into an imagined moral community through ‘awareness raising’ activities, others want to push the ‘uncivil’ and ‘undeserving’ further outside these borders. </w:t>
      </w:r>
    </w:p>
    <w:p w14:paraId="6B312CEC" w14:textId="1C9F5798" w:rsidR="002D5F5D" w:rsidRPr="00A65360" w:rsidRDefault="00713EB1" w:rsidP="00506804">
      <w:pPr>
        <w:pStyle w:val="Heading1"/>
        <w:spacing w:line="480" w:lineRule="auto"/>
        <w:rPr>
          <w:rFonts w:ascii="Times New Roman" w:hAnsi="Times New Roman" w:cs="Times New Roman"/>
        </w:rPr>
      </w:pPr>
      <w:r w:rsidRPr="00A65360">
        <w:rPr>
          <w:rFonts w:ascii="Times New Roman" w:hAnsi="Times New Roman" w:cs="Times New Roman"/>
        </w:rPr>
        <w:t>Notes</w:t>
      </w:r>
    </w:p>
    <w:p w14:paraId="27F01F96" w14:textId="3812DB2B" w:rsidR="00713EB1" w:rsidRPr="00A65360" w:rsidRDefault="00713EB1" w:rsidP="00506804">
      <w:pPr>
        <w:spacing w:line="480" w:lineRule="auto"/>
        <w:ind w:firstLine="0"/>
        <w:rPr>
          <w:rFonts w:ascii="Times New Roman" w:hAnsi="Times New Roman" w:cs="Times New Roman"/>
          <w:color w:val="000000" w:themeColor="text1"/>
        </w:rPr>
      </w:pPr>
      <w:r w:rsidRPr="00A65360">
        <w:rPr>
          <w:rFonts w:ascii="Times New Roman" w:hAnsi="Times New Roman" w:cs="Times New Roman"/>
          <w:color w:val="000000" w:themeColor="text1"/>
        </w:rPr>
        <w:t>1. Names of individuals and associations have been changed.</w:t>
      </w:r>
    </w:p>
    <w:p w14:paraId="55936DDE" w14:textId="2B8F32AA" w:rsidR="00000000" w:rsidRPr="00A65360" w:rsidRDefault="00713EB1" w:rsidP="00506804">
      <w:pPr>
        <w:pStyle w:val="Heading1"/>
        <w:spacing w:line="480" w:lineRule="auto"/>
        <w:rPr>
          <w:rFonts w:ascii="Times New Roman" w:hAnsi="Times New Roman" w:cs="Times New Roman"/>
        </w:rPr>
      </w:pPr>
      <w:r w:rsidRPr="00A65360">
        <w:rPr>
          <w:rFonts w:ascii="Times New Roman" w:hAnsi="Times New Roman" w:cs="Times New Roman"/>
        </w:rPr>
        <w:t>References</w:t>
      </w:r>
    </w:p>
    <w:p w14:paraId="1A4E87EC" w14:textId="294E2A06"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Ablitt J and James Smith R (2019) Working out Douglas’s aphorism: Discarded objects, categorisation practices, and moral inquiries. </w:t>
      </w:r>
      <w:r w:rsidRPr="00A65360">
        <w:rPr>
          <w:rFonts w:ascii="Times New Roman" w:hAnsi="Times New Roman" w:cs="Times New Roman"/>
          <w:i/>
          <w:iCs/>
          <w:color w:val="000000" w:themeColor="text1"/>
        </w:rPr>
        <w:t>The Sociological Review</w:t>
      </w:r>
      <w:r w:rsidRPr="00A65360">
        <w:rPr>
          <w:rFonts w:ascii="Times New Roman" w:hAnsi="Times New Roman" w:cs="Times New Roman"/>
          <w:color w:val="000000" w:themeColor="text1"/>
        </w:rPr>
        <w:t xml:space="preserve"> 67(4): 866–885. DOI: 10.1177/0038026119854271.</w:t>
      </w:r>
    </w:p>
    <w:p w14:paraId="51C12D4B"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Anderson B (2006) </w:t>
      </w:r>
      <w:r w:rsidRPr="00A65360">
        <w:rPr>
          <w:rFonts w:ascii="Times New Roman" w:hAnsi="Times New Roman" w:cs="Times New Roman"/>
          <w:i/>
          <w:iCs/>
          <w:color w:val="000000" w:themeColor="text1"/>
        </w:rPr>
        <w:t>Imagined Communities: Reflections on the Origin and Spread of Nationalism</w:t>
      </w:r>
      <w:r w:rsidRPr="00A65360">
        <w:rPr>
          <w:rFonts w:ascii="Times New Roman" w:hAnsi="Times New Roman" w:cs="Times New Roman"/>
          <w:color w:val="000000" w:themeColor="text1"/>
        </w:rPr>
        <w:t>. London: Verso.</w:t>
      </w:r>
    </w:p>
    <w:p w14:paraId="6947E057" w14:textId="196BBE5B"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 xml:space="preserve">Argyrou V (1997) </w:t>
      </w:r>
      <w:r w:rsidR="00C12899"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Keep Cyprus </w:t>
      </w:r>
      <w:r w:rsidR="00C12899"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lean</w:t>
      </w:r>
      <w:r w:rsidR="00C12899"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Littering, </w:t>
      </w:r>
      <w:r w:rsidR="00C12899"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ollution, and Otherness. </w:t>
      </w:r>
      <w:r w:rsidRPr="00A65360">
        <w:rPr>
          <w:rFonts w:ascii="Times New Roman" w:hAnsi="Times New Roman" w:cs="Times New Roman"/>
          <w:i/>
          <w:iCs/>
          <w:color w:val="000000" w:themeColor="text1"/>
        </w:rPr>
        <w:t>Cultural Anthropology</w:t>
      </w:r>
      <w:r w:rsidRPr="00A65360">
        <w:rPr>
          <w:rFonts w:ascii="Times New Roman" w:hAnsi="Times New Roman" w:cs="Times New Roman"/>
          <w:color w:val="000000" w:themeColor="text1"/>
        </w:rPr>
        <w:t xml:space="preserve"> 12(2): 159–178. DOI: 10.1525/can.1997.12.2.159.</w:t>
      </w:r>
    </w:p>
    <w:p w14:paraId="057666F7" w14:textId="2591C02A"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Bailey FG (</w:t>
      </w:r>
      <w:r w:rsidR="0029758F" w:rsidRPr="00A65360">
        <w:rPr>
          <w:rFonts w:ascii="Times New Roman" w:hAnsi="Times New Roman" w:cs="Times New Roman"/>
          <w:color w:val="000000" w:themeColor="text1"/>
        </w:rPr>
        <w:t>1996</w:t>
      </w:r>
      <w:r w:rsidRPr="00A65360">
        <w:rPr>
          <w:rFonts w:ascii="Times New Roman" w:hAnsi="Times New Roman" w:cs="Times New Roman"/>
          <w:color w:val="000000" w:themeColor="text1"/>
        </w:rPr>
        <w:t xml:space="preserve">) </w:t>
      </w:r>
      <w:r w:rsidRPr="00A65360">
        <w:rPr>
          <w:rFonts w:ascii="Times New Roman" w:hAnsi="Times New Roman" w:cs="Times New Roman"/>
          <w:i/>
          <w:iCs/>
          <w:color w:val="000000" w:themeColor="text1"/>
        </w:rPr>
        <w:t>The Civility of Indifference</w:t>
      </w:r>
      <w:r w:rsidR="00C12899" w:rsidRPr="00A65360">
        <w:rPr>
          <w:rFonts w:ascii="Times New Roman" w:hAnsi="Times New Roman" w:cs="Times New Roman"/>
          <w:i/>
          <w:iCs/>
          <w:color w:val="000000" w:themeColor="text1"/>
        </w:rPr>
        <w:t>: On Domesticating</w:t>
      </w:r>
      <w:r w:rsidR="0029758F" w:rsidRPr="00A65360">
        <w:rPr>
          <w:rFonts w:ascii="Times New Roman" w:hAnsi="Times New Roman" w:cs="Times New Roman"/>
          <w:i/>
          <w:iCs/>
          <w:color w:val="000000" w:themeColor="text1"/>
        </w:rPr>
        <w:t xml:space="preserve"> Ethnicity</w:t>
      </w:r>
      <w:r w:rsidRPr="00A65360">
        <w:rPr>
          <w:rFonts w:ascii="Times New Roman" w:hAnsi="Times New Roman" w:cs="Times New Roman"/>
          <w:color w:val="000000" w:themeColor="text1"/>
        </w:rPr>
        <w:t xml:space="preserve">. </w:t>
      </w:r>
      <w:r w:rsidR="0029758F" w:rsidRPr="00A65360">
        <w:rPr>
          <w:rFonts w:ascii="Times New Roman" w:hAnsi="Times New Roman" w:cs="Times New Roman"/>
          <w:color w:val="000000" w:themeColor="text1"/>
        </w:rPr>
        <w:t xml:space="preserve">Ithaca: </w:t>
      </w:r>
      <w:r w:rsidRPr="00A65360">
        <w:rPr>
          <w:rFonts w:ascii="Times New Roman" w:hAnsi="Times New Roman" w:cs="Times New Roman"/>
          <w:color w:val="000000" w:themeColor="text1"/>
        </w:rPr>
        <w:t xml:space="preserve">Cornell University Press. </w:t>
      </w:r>
    </w:p>
    <w:p w14:paraId="2A58C0C9" w14:textId="1F0D09D3"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Bannister J, Fyfe N and Kearns A (2006) Respectable or </w:t>
      </w:r>
      <w:r w:rsidR="00764067" w:rsidRPr="00A65360">
        <w:rPr>
          <w:rFonts w:ascii="Times New Roman" w:hAnsi="Times New Roman" w:cs="Times New Roman"/>
          <w:color w:val="000000" w:themeColor="text1"/>
        </w:rPr>
        <w:t>r</w:t>
      </w:r>
      <w:r w:rsidRPr="00A65360">
        <w:rPr>
          <w:rFonts w:ascii="Times New Roman" w:hAnsi="Times New Roman" w:cs="Times New Roman"/>
          <w:color w:val="000000" w:themeColor="text1"/>
        </w:rPr>
        <w:t xml:space="preserve">espectful? (In)civility and the </w:t>
      </w:r>
      <w:r w:rsidR="00764067"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ity. </w:t>
      </w:r>
      <w:r w:rsidRPr="00A65360">
        <w:rPr>
          <w:rFonts w:ascii="Times New Roman" w:hAnsi="Times New Roman" w:cs="Times New Roman"/>
          <w:i/>
          <w:iCs/>
          <w:color w:val="000000" w:themeColor="text1"/>
        </w:rPr>
        <w:t>Urban Studies</w:t>
      </w:r>
      <w:r w:rsidRPr="00A65360">
        <w:rPr>
          <w:rFonts w:ascii="Times New Roman" w:hAnsi="Times New Roman" w:cs="Times New Roman"/>
          <w:color w:val="000000" w:themeColor="text1"/>
        </w:rPr>
        <w:t xml:space="preserve"> 43(5–6): 919–937. DOI: 10.1080/00420980600676337.</w:t>
      </w:r>
    </w:p>
    <w:p w14:paraId="29E8BB8F"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Bauman Z (2004) </w:t>
      </w:r>
      <w:r w:rsidRPr="00A65360">
        <w:rPr>
          <w:rFonts w:ascii="Times New Roman" w:hAnsi="Times New Roman" w:cs="Times New Roman"/>
          <w:i/>
          <w:iCs/>
          <w:color w:val="000000" w:themeColor="text1"/>
        </w:rPr>
        <w:t>Wasted Lives: Modernity and Its Outcasts</w:t>
      </w:r>
      <w:r w:rsidRPr="00A65360">
        <w:rPr>
          <w:rFonts w:ascii="Times New Roman" w:hAnsi="Times New Roman" w:cs="Times New Roman"/>
          <w:color w:val="000000" w:themeColor="text1"/>
        </w:rPr>
        <w:t>. Cambridge: Polity Press.</w:t>
      </w:r>
    </w:p>
    <w:p w14:paraId="1C33FF33" w14:textId="21936DB8"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Boyd R (2006) ‘The </w:t>
      </w:r>
      <w:r w:rsidR="00764067" w:rsidRPr="00A65360">
        <w:rPr>
          <w:rFonts w:ascii="Times New Roman" w:hAnsi="Times New Roman" w:cs="Times New Roman"/>
          <w:color w:val="000000" w:themeColor="text1"/>
        </w:rPr>
        <w:t>v</w:t>
      </w:r>
      <w:r w:rsidRPr="00A65360">
        <w:rPr>
          <w:rFonts w:ascii="Times New Roman" w:hAnsi="Times New Roman" w:cs="Times New Roman"/>
          <w:color w:val="000000" w:themeColor="text1"/>
        </w:rPr>
        <w:t xml:space="preserve">alue of </w:t>
      </w:r>
      <w:r w:rsidR="00764067"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ivility?’ </w:t>
      </w:r>
      <w:r w:rsidRPr="00A65360">
        <w:rPr>
          <w:rFonts w:ascii="Times New Roman" w:hAnsi="Times New Roman" w:cs="Times New Roman"/>
          <w:i/>
          <w:iCs/>
          <w:color w:val="000000" w:themeColor="text1"/>
        </w:rPr>
        <w:t>Urban Studies</w:t>
      </w:r>
      <w:r w:rsidRPr="00A65360">
        <w:rPr>
          <w:rFonts w:ascii="Times New Roman" w:hAnsi="Times New Roman" w:cs="Times New Roman"/>
          <w:color w:val="000000" w:themeColor="text1"/>
        </w:rPr>
        <w:t xml:space="preserve"> 43(5–6)</w:t>
      </w:r>
      <w:r w:rsidR="00764067"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863–878. DOI: 10.1080/00420980600676105.</w:t>
      </w:r>
    </w:p>
    <w:p w14:paraId="11D20798" w14:textId="20DECAAA"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Classen C (1992) The </w:t>
      </w:r>
      <w:r w:rsidR="00764067" w:rsidRPr="00A65360">
        <w:rPr>
          <w:rFonts w:ascii="Times New Roman" w:hAnsi="Times New Roman" w:cs="Times New Roman"/>
          <w:color w:val="000000" w:themeColor="text1"/>
        </w:rPr>
        <w:t>o</w:t>
      </w:r>
      <w:r w:rsidRPr="00A65360">
        <w:rPr>
          <w:rFonts w:ascii="Times New Roman" w:hAnsi="Times New Roman" w:cs="Times New Roman"/>
          <w:color w:val="000000" w:themeColor="text1"/>
        </w:rPr>
        <w:t xml:space="preserve">dor of the Other: Olfactory </w:t>
      </w:r>
      <w:r w:rsidR="00764067"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ymbolism and </w:t>
      </w:r>
      <w:r w:rsidR="00764067"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ultural </w:t>
      </w:r>
      <w:r w:rsidR="00764067"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ategories. </w:t>
      </w:r>
      <w:r w:rsidRPr="00A65360">
        <w:rPr>
          <w:rFonts w:ascii="Times New Roman" w:hAnsi="Times New Roman" w:cs="Times New Roman"/>
          <w:i/>
          <w:iCs/>
          <w:color w:val="000000" w:themeColor="text1"/>
        </w:rPr>
        <w:t>Ethos</w:t>
      </w:r>
      <w:r w:rsidRPr="00A65360">
        <w:rPr>
          <w:rFonts w:ascii="Times New Roman" w:hAnsi="Times New Roman" w:cs="Times New Roman"/>
          <w:color w:val="000000" w:themeColor="text1"/>
        </w:rPr>
        <w:t xml:space="preserve"> 20(2): 133–166. DOI: 10.2307/640383.</w:t>
      </w:r>
    </w:p>
    <w:p w14:paraId="417A114F"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Clerval A (2013) </w:t>
      </w:r>
      <w:r w:rsidRPr="00A65360">
        <w:rPr>
          <w:rFonts w:ascii="Times New Roman" w:hAnsi="Times New Roman" w:cs="Times New Roman"/>
          <w:i/>
          <w:iCs/>
          <w:color w:val="000000" w:themeColor="text1"/>
        </w:rPr>
        <w:t>Paris sans le peuple: la gentrification de la capitale</w:t>
      </w:r>
      <w:r w:rsidRPr="00A65360">
        <w:rPr>
          <w:rFonts w:ascii="Times New Roman" w:hAnsi="Times New Roman" w:cs="Times New Roman"/>
          <w:color w:val="000000" w:themeColor="text1"/>
        </w:rPr>
        <w:t>. Paris: Éditions La Découverte.</w:t>
      </w:r>
    </w:p>
    <w:p w14:paraId="17C67B64" w14:textId="2FDBE40B" w:rsidR="009A571B" w:rsidRPr="00A65360" w:rsidRDefault="009A571B"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Coleman R, Tombs S and Whyte D (2005) Capital, Crime Control and Statecraft in the Entrepreneurial City. </w:t>
      </w:r>
      <w:r w:rsidRPr="00A65360">
        <w:rPr>
          <w:rFonts w:ascii="Times New Roman" w:hAnsi="Times New Roman" w:cs="Times New Roman"/>
          <w:i/>
          <w:iCs/>
          <w:color w:val="000000" w:themeColor="text1"/>
        </w:rPr>
        <w:t>Urban Studies</w:t>
      </w:r>
      <w:r w:rsidRPr="00A65360">
        <w:rPr>
          <w:rFonts w:ascii="Times New Roman" w:hAnsi="Times New Roman" w:cs="Times New Roman"/>
          <w:color w:val="000000" w:themeColor="text1"/>
        </w:rPr>
        <w:t xml:space="preserve"> 42(13). SAGE Publications Ltd: 2511–2530. DOI: 10.1080/00420980500380428.</w:t>
      </w:r>
    </w:p>
    <w:p w14:paraId="02F6DB4B" w14:textId="4704A1F8"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Denis J and Pontille D (2021) Maintenance epistemology and public order: Removing graffiti in Paris. </w:t>
      </w:r>
      <w:r w:rsidRPr="00A65360">
        <w:rPr>
          <w:rFonts w:ascii="Times New Roman" w:hAnsi="Times New Roman" w:cs="Times New Roman"/>
          <w:i/>
          <w:iCs/>
          <w:color w:val="000000" w:themeColor="text1"/>
        </w:rPr>
        <w:t>Social Studies of Science</w:t>
      </w:r>
      <w:r w:rsidRPr="00A65360">
        <w:rPr>
          <w:rFonts w:ascii="Times New Roman" w:hAnsi="Times New Roman" w:cs="Times New Roman"/>
          <w:color w:val="000000" w:themeColor="text1"/>
        </w:rPr>
        <w:t xml:space="preserve"> 51(2): 233–258. DOI: 10.1177/0306312720956720.</w:t>
      </w:r>
    </w:p>
    <w:p w14:paraId="7AECF781" w14:textId="1CBD5614"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Dikeç M (2006) Two </w:t>
      </w:r>
      <w:r w:rsidR="007B2102"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ecades of French </w:t>
      </w:r>
      <w:r w:rsidR="007B2102" w:rsidRPr="00A65360">
        <w:rPr>
          <w:rFonts w:ascii="Times New Roman" w:hAnsi="Times New Roman" w:cs="Times New Roman"/>
          <w:color w:val="000000" w:themeColor="text1"/>
        </w:rPr>
        <w:t>u</w:t>
      </w:r>
      <w:r w:rsidRPr="00A65360">
        <w:rPr>
          <w:rFonts w:ascii="Times New Roman" w:hAnsi="Times New Roman" w:cs="Times New Roman"/>
          <w:color w:val="000000" w:themeColor="text1"/>
        </w:rPr>
        <w:t xml:space="preserve">rban </w:t>
      </w:r>
      <w:r w:rsidR="007B2102"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olicy: From </w:t>
      </w:r>
      <w:r w:rsidR="007B2102"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ocial </w:t>
      </w:r>
      <w:r w:rsidR="007B2102"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evelopment of </w:t>
      </w:r>
      <w:r w:rsidR="007B2102" w:rsidRPr="00A65360">
        <w:rPr>
          <w:rFonts w:ascii="Times New Roman" w:hAnsi="Times New Roman" w:cs="Times New Roman"/>
          <w:color w:val="000000" w:themeColor="text1"/>
        </w:rPr>
        <w:t>n</w:t>
      </w:r>
      <w:r w:rsidRPr="00A65360">
        <w:rPr>
          <w:rFonts w:ascii="Times New Roman" w:hAnsi="Times New Roman" w:cs="Times New Roman"/>
          <w:color w:val="000000" w:themeColor="text1"/>
        </w:rPr>
        <w:t xml:space="preserve">eighbourhoods to the </w:t>
      </w:r>
      <w:r w:rsidR="007B2102" w:rsidRPr="00A65360">
        <w:rPr>
          <w:rFonts w:ascii="Times New Roman" w:hAnsi="Times New Roman" w:cs="Times New Roman"/>
          <w:color w:val="000000" w:themeColor="text1"/>
        </w:rPr>
        <w:t>r</w:t>
      </w:r>
      <w:r w:rsidRPr="00A65360">
        <w:rPr>
          <w:rFonts w:ascii="Times New Roman" w:hAnsi="Times New Roman" w:cs="Times New Roman"/>
          <w:color w:val="000000" w:themeColor="text1"/>
        </w:rPr>
        <w:t xml:space="preserve">epublican </w:t>
      </w:r>
      <w:r w:rsidR="007B2102"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enal </w:t>
      </w:r>
      <w:r w:rsidR="007B2102"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tate. </w:t>
      </w:r>
      <w:r w:rsidRPr="00A65360">
        <w:rPr>
          <w:rFonts w:ascii="Times New Roman" w:hAnsi="Times New Roman" w:cs="Times New Roman"/>
          <w:i/>
          <w:iCs/>
          <w:color w:val="000000" w:themeColor="text1"/>
        </w:rPr>
        <w:t>Antipode</w:t>
      </w:r>
      <w:r w:rsidRPr="00A65360">
        <w:rPr>
          <w:rFonts w:ascii="Times New Roman" w:hAnsi="Times New Roman" w:cs="Times New Roman"/>
          <w:color w:val="000000" w:themeColor="text1"/>
        </w:rPr>
        <w:t xml:space="preserve"> 38(1): 59–81. DOI: 10.1111/j.0066-4812.2006.00565.x.</w:t>
      </w:r>
    </w:p>
    <w:p w14:paraId="6FE01036"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Dikeç M (2007) </w:t>
      </w:r>
      <w:r w:rsidRPr="00A65360">
        <w:rPr>
          <w:rFonts w:ascii="Times New Roman" w:hAnsi="Times New Roman" w:cs="Times New Roman"/>
          <w:i/>
          <w:iCs/>
          <w:color w:val="000000" w:themeColor="text1"/>
        </w:rPr>
        <w:t>Badlands of the Republic: Space, Politics and Urban Policy</w:t>
      </w:r>
      <w:r w:rsidRPr="00A65360">
        <w:rPr>
          <w:rFonts w:ascii="Times New Roman" w:hAnsi="Times New Roman" w:cs="Times New Roman"/>
          <w:color w:val="000000" w:themeColor="text1"/>
        </w:rPr>
        <w:t>. Oxford: Blackwell Publishing.</w:t>
      </w:r>
    </w:p>
    <w:p w14:paraId="01DAEDAB" w14:textId="3C503DAA"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Doron A and Raja I (2015) The cultural politics of shit: </w:t>
      </w:r>
      <w:r w:rsidR="007B2102"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lass, gender and public space in India. </w:t>
      </w:r>
      <w:r w:rsidRPr="00A65360">
        <w:rPr>
          <w:rFonts w:ascii="Times New Roman" w:hAnsi="Times New Roman" w:cs="Times New Roman"/>
          <w:i/>
          <w:iCs/>
          <w:color w:val="000000" w:themeColor="text1"/>
        </w:rPr>
        <w:t>Postcolonial Studies</w:t>
      </w:r>
      <w:r w:rsidRPr="00A65360">
        <w:rPr>
          <w:rFonts w:ascii="Times New Roman" w:hAnsi="Times New Roman" w:cs="Times New Roman"/>
          <w:color w:val="000000" w:themeColor="text1"/>
        </w:rPr>
        <w:t xml:space="preserve"> 18(2)</w:t>
      </w:r>
      <w:r w:rsidR="007B2102"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189–207. DOI: 10.1080/13688790.2015.1065714.</w:t>
      </w:r>
    </w:p>
    <w:p w14:paraId="46DC6AF3"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Douglas M (2002) </w:t>
      </w:r>
      <w:r w:rsidRPr="00A65360">
        <w:rPr>
          <w:rFonts w:ascii="Times New Roman" w:hAnsi="Times New Roman" w:cs="Times New Roman"/>
          <w:i/>
          <w:iCs/>
          <w:color w:val="000000" w:themeColor="text1"/>
        </w:rPr>
        <w:t>Purity and Danger</w:t>
      </w:r>
      <w:r w:rsidRPr="00A65360">
        <w:rPr>
          <w:rFonts w:ascii="Times New Roman" w:hAnsi="Times New Roman" w:cs="Times New Roman"/>
          <w:color w:val="000000" w:themeColor="text1"/>
        </w:rPr>
        <w:t>. London: Routledge.</w:t>
      </w:r>
    </w:p>
    <w:p w14:paraId="10FFBE1B" w14:textId="43F1E52D"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Fardon R (2016) Purity as </w:t>
      </w:r>
      <w:r w:rsidR="007B2102"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anger: ‘Purity and Danger revisited’ at fifty. In: Duschinsky R, Schnall S, and Weiss DH (eds) </w:t>
      </w:r>
      <w:r w:rsidRPr="00A65360">
        <w:rPr>
          <w:rFonts w:ascii="Times New Roman" w:hAnsi="Times New Roman" w:cs="Times New Roman"/>
          <w:i/>
          <w:iCs/>
          <w:color w:val="000000" w:themeColor="text1"/>
        </w:rPr>
        <w:t>Purity and Danger Now: New Perspectives</w:t>
      </w:r>
      <w:r w:rsidRPr="00A65360">
        <w:rPr>
          <w:rFonts w:ascii="Times New Roman" w:hAnsi="Times New Roman" w:cs="Times New Roman"/>
          <w:color w:val="000000" w:themeColor="text1"/>
        </w:rPr>
        <w:t>. London: Routledge, pp. 23–33.</w:t>
      </w:r>
    </w:p>
    <w:p w14:paraId="3E2CC369" w14:textId="64B24374"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Fassin D (2009) Moral </w:t>
      </w:r>
      <w:r w:rsidR="007B2102" w:rsidRPr="00A65360">
        <w:rPr>
          <w:rFonts w:ascii="Times New Roman" w:hAnsi="Times New Roman" w:cs="Times New Roman"/>
          <w:color w:val="000000" w:themeColor="text1"/>
        </w:rPr>
        <w:t>e</w:t>
      </w:r>
      <w:r w:rsidRPr="00A65360">
        <w:rPr>
          <w:rFonts w:ascii="Times New Roman" w:hAnsi="Times New Roman" w:cs="Times New Roman"/>
          <w:color w:val="000000" w:themeColor="text1"/>
        </w:rPr>
        <w:t xml:space="preserve">conomies </w:t>
      </w:r>
      <w:r w:rsidR="007B2102" w:rsidRPr="00A65360">
        <w:rPr>
          <w:rFonts w:ascii="Times New Roman" w:hAnsi="Times New Roman" w:cs="Times New Roman"/>
          <w:color w:val="000000" w:themeColor="text1"/>
        </w:rPr>
        <w:t>r</w:t>
      </w:r>
      <w:r w:rsidRPr="00A65360">
        <w:rPr>
          <w:rFonts w:ascii="Times New Roman" w:hAnsi="Times New Roman" w:cs="Times New Roman"/>
          <w:color w:val="000000" w:themeColor="text1"/>
        </w:rPr>
        <w:t xml:space="preserve">evisited. </w:t>
      </w:r>
      <w:r w:rsidRPr="00A65360">
        <w:rPr>
          <w:rFonts w:ascii="Times New Roman" w:hAnsi="Times New Roman" w:cs="Times New Roman"/>
          <w:i/>
          <w:iCs/>
          <w:color w:val="000000" w:themeColor="text1"/>
        </w:rPr>
        <w:t>Annales. Histoire, Sciences Sociales</w:t>
      </w:r>
      <w:r w:rsidRPr="00A65360">
        <w:rPr>
          <w:rFonts w:ascii="Times New Roman" w:hAnsi="Times New Roman" w:cs="Times New Roman"/>
          <w:color w:val="000000" w:themeColor="text1"/>
        </w:rPr>
        <w:t xml:space="preserve"> 64(6): 1237–1266.</w:t>
      </w:r>
    </w:p>
    <w:p w14:paraId="5651766C" w14:textId="43986C63"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 xml:space="preserve">Fauser M (2019) The </w:t>
      </w:r>
      <w:r w:rsidR="007B2102" w:rsidRPr="00A65360">
        <w:rPr>
          <w:rFonts w:ascii="Times New Roman" w:hAnsi="Times New Roman" w:cs="Times New Roman"/>
          <w:color w:val="000000" w:themeColor="text1"/>
        </w:rPr>
        <w:t>e</w:t>
      </w:r>
      <w:r w:rsidRPr="00A65360">
        <w:rPr>
          <w:rFonts w:ascii="Times New Roman" w:hAnsi="Times New Roman" w:cs="Times New Roman"/>
          <w:color w:val="000000" w:themeColor="text1"/>
        </w:rPr>
        <w:t xml:space="preserve">mergence of </w:t>
      </w:r>
      <w:r w:rsidR="007B2102" w:rsidRPr="00A65360">
        <w:rPr>
          <w:rFonts w:ascii="Times New Roman" w:hAnsi="Times New Roman" w:cs="Times New Roman"/>
          <w:color w:val="000000" w:themeColor="text1"/>
        </w:rPr>
        <w:t>u</w:t>
      </w:r>
      <w:r w:rsidRPr="00A65360">
        <w:rPr>
          <w:rFonts w:ascii="Times New Roman" w:hAnsi="Times New Roman" w:cs="Times New Roman"/>
          <w:color w:val="000000" w:themeColor="text1"/>
        </w:rPr>
        <w:t xml:space="preserve">rban </w:t>
      </w:r>
      <w:r w:rsidR="007B2102" w:rsidRPr="00A65360">
        <w:rPr>
          <w:rFonts w:ascii="Times New Roman" w:hAnsi="Times New Roman" w:cs="Times New Roman"/>
          <w:color w:val="000000" w:themeColor="text1"/>
        </w:rPr>
        <w:t>b</w:t>
      </w:r>
      <w:r w:rsidRPr="00A65360">
        <w:rPr>
          <w:rFonts w:ascii="Times New Roman" w:hAnsi="Times New Roman" w:cs="Times New Roman"/>
          <w:color w:val="000000" w:themeColor="text1"/>
        </w:rPr>
        <w:t xml:space="preserve">order </w:t>
      </w:r>
      <w:r w:rsidR="007B2102"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paces in Europe. </w:t>
      </w:r>
      <w:r w:rsidRPr="00A65360">
        <w:rPr>
          <w:rFonts w:ascii="Times New Roman" w:hAnsi="Times New Roman" w:cs="Times New Roman"/>
          <w:i/>
          <w:iCs/>
          <w:color w:val="000000" w:themeColor="text1"/>
        </w:rPr>
        <w:t>Journal of Borderlands Studies</w:t>
      </w:r>
      <w:r w:rsidRPr="00A65360">
        <w:rPr>
          <w:rFonts w:ascii="Times New Roman" w:hAnsi="Times New Roman" w:cs="Times New Roman"/>
          <w:color w:val="000000" w:themeColor="text1"/>
        </w:rPr>
        <w:t xml:space="preserve"> 34(4)</w:t>
      </w:r>
      <w:r w:rsidR="007B2102"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605–622. DOI: 10.1080/08865655.2017.1402195.</w:t>
      </w:r>
    </w:p>
    <w:p w14:paraId="0E3900ED" w14:textId="62CFF93F"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Flint J and Nixon J (2006) Governing </w:t>
      </w:r>
      <w:r w:rsidR="007B2102" w:rsidRPr="00A65360">
        <w:rPr>
          <w:rFonts w:ascii="Times New Roman" w:hAnsi="Times New Roman" w:cs="Times New Roman"/>
          <w:color w:val="000000" w:themeColor="text1"/>
        </w:rPr>
        <w:t>n</w:t>
      </w:r>
      <w:r w:rsidRPr="00A65360">
        <w:rPr>
          <w:rFonts w:ascii="Times New Roman" w:hAnsi="Times New Roman" w:cs="Times New Roman"/>
          <w:color w:val="000000" w:themeColor="text1"/>
        </w:rPr>
        <w:t xml:space="preserve">eighbours: Anti-social </w:t>
      </w:r>
      <w:r w:rsidR="007B2102" w:rsidRPr="00A65360">
        <w:rPr>
          <w:rFonts w:ascii="Times New Roman" w:hAnsi="Times New Roman" w:cs="Times New Roman"/>
          <w:color w:val="000000" w:themeColor="text1"/>
        </w:rPr>
        <w:t>b</w:t>
      </w:r>
      <w:r w:rsidRPr="00A65360">
        <w:rPr>
          <w:rFonts w:ascii="Times New Roman" w:hAnsi="Times New Roman" w:cs="Times New Roman"/>
          <w:color w:val="000000" w:themeColor="text1"/>
        </w:rPr>
        <w:t xml:space="preserve">ehaviour </w:t>
      </w:r>
      <w:r w:rsidR="007B2102" w:rsidRPr="00A65360">
        <w:rPr>
          <w:rFonts w:ascii="Times New Roman" w:hAnsi="Times New Roman" w:cs="Times New Roman"/>
          <w:color w:val="000000" w:themeColor="text1"/>
        </w:rPr>
        <w:t>o</w:t>
      </w:r>
      <w:r w:rsidRPr="00A65360">
        <w:rPr>
          <w:rFonts w:ascii="Times New Roman" w:hAnsi="Times New Roman" w:cs="Times New Roman"/>
          <w:color w:val="000000" w:themeColor="text1"/>
        </w:rPr>
        <w:t xml:space="preserve">rders and </w:t>
      </w:r>
      <w:r w:rsidR="007B2102" w:rsidRPr="00A65360">
        <w:rPr>
          <w:rFonts w:ascii="Times New Roman" w:hAnsi="Times New Roman" w:cs="Times New Roman"/>
          <w:color w:val="000000" w:themeColor="text1"/>
        </w:rPr>
        <w:t>n</w:t>
      </w:r>
      <w:r w:rsidRPr="00A65360">
        <w:rPr>
          <w:rFonts w:ascii="Times New Roman" w:hAnsi="Times New Roman" w:cs="Times New Roman"/>
          <w:color w:val="000000" w:themeColor="text1"/>
        </w:rPr>
        <w:t xml:space="preserve">ew </w:t>
      </w:r>
      <w:r w:rsidR="007B2102" w:rsidRPr="00A65360">
        <w:rPr>
          <w:rFonts w:ascii="Times New Roman" w:hAnsi="Times New Roman" w:cs="Times New Roman"/>
          <w:color w:val="000000" w:themeColor="text1"/>
        </w:rPr>
        <w:t>f</w:t>
      </w:r>
      <w:r w:rsidRPr="00A65360">
        <w:rPr>
          <w:rFonts w:ascii="Times New Roman" w:hAnsi="Times New Roman" w:cs="Times New Roman"/>
          <w:color w:val="000000" w:themeColor="text1"/>
        </w:rPr>
        <w:t xml:space="preserve">orms of </w:t>
      </w:r>
      <w:r w:rsidR="007B2102" w:rsidRPr="00A65360">
        <w:rPr>
          <w:rFonts w:ascii="Times New Roman" w:hAnsi="Times New Roman" w:cs="Times New Roman"/>
          <w:color w:val="000000" w:themeColor="text1"/>
        </w:rPr>
        <w:t>r</w:t>
      </w:r>
      <w:r w:rsidRPr="00A65360">
        <w:rPr>
          <w:rFonts w:ascii="Times New Roman" w:hAnsi="Times New Roman" w:cs="Times New Roman"/>
          <w:color w:val="000000" w:themeColor="text1"/>
        </w:rPr>
        <w:t xml:space="preserve">egulating </w:t>
      </w:r>
      <w:r w:rsidR="007B2102"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onduct in the UK. </w:t>
      </w:r>
      <w:r w:rsidRPr="00A65360">
        <w:rPr>
          <w:rFonts w:ascii="Times New Roman" w:hAnsi="Times New Roman" w:cs="Times New Roman"/>
          <w:i/>
          <w:iCs/>
          <w:color w:val="000000" w:themeColor="text1"/>
        </w:rPr>
        <w:t>Urban Studies</w:t>
      </w:r>
      <w:r w:rsidRPr="00A65360">
        <w:rPr>
          <w:rFonts w:ascii="Times New Roman" w:hAnsi="Times New Roman" w:cs="Times New Roman"/>
          <w:color w:val="000000" w:themeColor="text1"/>
        </w:rPr>
        <w:t xml:space="preserve"> 43(5–6): 939–955. DOI: 10.1080/00420980600676386.</w:t>
      </w:r>
    </w:p>
    <w:p w14:paraId="3BE548F5" w14:textId="03971326"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Fyfe N, Bannister J and Kearns A (2006) (In)civility and the </w:t>
      </w:r>
      <w:r w:rsidR="00D6613B"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ity. </w:t>
      </w:r>
      <w:r w:rsidRPr="00A65360">
        <w:rPr>
          <w:rFonts w:ascii="Times New Roman" w:hAnsi="Times New Roman" w:cs="Times New Roman"/>
          <w:i/>
          <w:iCs/>
          <w:color w:val="000000" w:themeColor="text1"/>
        </w:rPr>
        <w:t>Urban Studies</w:t>
      </w:r>
      <w:r w:rsidRPr="00A65360">
        <w:rPr>
          <w:rFonts w:ascii="Times New Roman" w:hAnsi="Times New Roman" w:cs="Times New Roman"/>
          <w:color w:val="000000" w:themeColor="text1"/>
        </w:rPr>
        <w:t xml:space="preserve"> 43(5–6)</w:t>
      </w:r>
      <w:r w:rsidR="00F66C82" w:rsidRPr="00A65360">
        <w:rPr>
          <w:rFonts w:ascii="Times New Roman" w:hAnsi="Times New Roman" w:cs="Times New Roman"/>
          <w:color w:val="000000" w:themeColor="text1"/>
        </w:rPr>
        <w:t xml:space="preserve">: </w:t>
      </w:r>
      <w:r w:rsidRPr="00A65360">
        <w:rPr>
          <w:rFonts w:ascii="Times New Roman" w:hAnsi="Times New Roman" w:cs="Times New Roman"/>
          <w:color w:val="000000" w:themeColor="text1"/>
        </w:rPr>
        <w:t>853–861. DOI: 10.1080/00420980600676063.</w:t>
      </w:r>
    </w:p>
    <w:p w14:paraId="662CB612"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Garbin D and Millington G (2011) Territorial stigma and the politics of resistance in a Parisian banlieue: La Courneuve and beyond. </w:t>
      </w:r>
      <w:r w:rsidRPr="00A65360">
        <w:rPr>
          <w:rFonts w:ascii="Times New Roman" w:hAnsi="Times New Roman" w:cs="Times New Roman"/>
          <w:i/>
          <w:iCs/>
          <w:color w:val="000000" w:themeColor="text1"/>
        </w:rPr>
        <w:t>Urban Studies</w:t>
      </w:r>
      <w:r w:rsidRPr="00A65360">
        <w:rPr>
          <w:rFonts w:ascii="Times New Roman" w:hAnsi="Times New Roman" w:cs="Times New Roman"/>
          <w:color w:val="000000" w:themeColor="text1"/>
        </w:rPr>
        <w:t xml:space="preserve"> 49(10): 1–17. DOI: 10.1177/0042098011422572.</w:t>
      </w:r>
    </w:p>
    <w:p w14:paraId="5C51ACED" w14:textId="376F629F"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Gayet-Viaud C (2017) French </w:t>
      </w:r>
      <w:r w:rsidR="00F66C82"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ities’ </w:t>
      </w:r>
      <w:r w:rsidR="00F66C82"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truggle </w:t>
      </w:r>
      <w:r w:rsidR="00F66C82" w:rsidRPr="00A65360">
        <w:rPr>
          <w:rFonts w:ascii="Times New Roman" w:hAnsi="Times New Roman" w:cs="Times New Roman"/>
          <w:color w:val="000000" w:themeColor="text1"/>
        </w:rPr>
        <w:t>a</w:t>
      </w:r>
      <w:r w:rsidRPr="00A65360">
        <w:rPr>
          <w:rFonts w:ascii="Times New Roman" w:hAnsi="Times New Roman" w:cs="Times New Roman"/>
          <w:color w:val="000000" w:themeColor="text1"/>
        </w:rPr>
        <w:t xml:space="preserve">gainst </w:t>
      </w:r>
      <w:r w:rsidR="00F66C82" w:rsidRPr="00A65360">
        <w:rPr>
          <w:rFonts w:ascii="Times New Roman" w:hAnsi="Times New Roman" w:cs="Times New Roman"/>
          <w:color w:val="000000" w:themeColor="text1"/>
        </w:rPr>
        <w:t>i</w:t>
      </w:r>
      <w:r w:rsidRPr="00A65360">
        <w:rPr>
          <w:rFonts w:ascii="Times New Roman" w:hAnsi="Times New Roman" w:cs="Times New Roman"/>
          <w:color w:val="000000" w:themeColor="text1"/>
        </w:rPr>
        <w:t xml:space="preserve">ncivilities: </w:t>
      </w:r>
      <w:r w:rsidR="00F66C82" w:rsidRPr="00A65360">
        <w:rPr>
          <w:rFonts w:ascii="Times New Roman" w:hAnsi="Times New Roman" w:cs="Times New Roman"/>
          <w:color w:val="000000" w:themeColor="text1"/>
        </w:rPr>
        <w:t>F</w:t>
      </w:r>
      <w:r w:rsidRPr="00A65360">
        <w:rPr>
          <w:rFonts w:ascii="Times New Roman" w:hAnsi="Times New Roman" w:cs="Times New Roman"/>
          <w:color w:val="000000" w:themeColor="text1"/>
        </w:rPr>
        <w:t xml:space="preserve">rom </w:t>
      </w:r>
      <w:r w:rsidR="00F66C82"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 xml:space="preserve">heory to </w:t>
      </w:r>
      <w:r w:rsidR="00F66C82"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ractices in </w:t>
      </w:r>
      <w:r w:rsidR="00F66C82" w:rsidRPr="00A65360">
        <w:rPr>
          <w:rFonts w:ascii="Times New Roman" w:hAnsi="Times New Roman" w:cs="Times New Roman"/>
          <w:color w:val="000000" w:themeColor="text1"/>
        </w:rPr>
        <w:t>r</w:t>
      </w:r>
      <w:r w:rsidRPr="00A65360">
        <w:rPr>
          <w:rFonts w:ascii="Times New Roman" w:hAnsi="Times New Roman" w:cs="Times New Roman"/>
          <w:color w:val="000000" w:themeColor="text1"/>
        </w:rPr>
        <w:t xml:space="preserve">egulating </w:t>
      </w:r>
      <w:r w:rsidR="00F66C82" w:rsidRPr="00A65360">
        <w:rPr>
          <w:rFonts w:ascii="Times New Roman" w:hAnsi="Times New Roman" w:cs="Times New Roman"/>
          <w:color w:val="000000" w:themeColor="text1"/>
        </w:rPr>
        <w:t>u</w:t>
      </w:r>
      <w:r w:rsidRPr="00A65360">
        <w:rPr>
          <w:rFonts w:ascii="Times New Roman" w:hAnsi="Times New Roman" w:cs="Times New Roman"/>
          <w:color w:val="000000" w:themeColor="text1"/>
        </w:rPr>
        <w:t xml:space="preserve">rban </w:t>
      </w:r>
      <w:r w:rsidR="00F66C82"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ublic </w:t>
      </w:r>
      <w:r w:rsidR="00F66C82"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pace. </w:t>
      </w:r>
      <w:r w:rsidRPr="00A65360">
        <w:rPr>
          <w:rFonts w:ascii="Times New Roman" w:hAnsi="Times New Roman" w:cs="Times New Roman"/>
          <w:i/>
          <w:iCs/>
          <w:color w:val="000000" w:themeColor="text1"/>
        </w:rPr>
        <w:t>European Journal on Criminal Policy and Research</w:t>
      </w:r>
      <w:r w:rsidRPr="00A65360">
        <w:rPr>
          <w:rFonts w:ascii="Times New Roman" w:hAnsi="Times New Roman" w:cs="Times New Roman"/>
          <w:color w:val="000000" w:themeColor="text1"/>
        </w:rPr>
        <w:t xml:space="preserve"> 23(1): 77–97. DOI: 10.1007/s10610-016-9335-9.</w:t>
      </w:r>
    </w:p>
    <w:p w14:paraId="4463D883" w14:textId="1D4BA04A" w:rsidR="00E74BB3" w:rsidRPr="00A65360" w:rsidRDefault="00E74BB3" w:rsidP="009A571B">
      <w:pPr>
        <w:pStyle w:val="Bibliography"/>
        <w:spacing w:line="480" w:lineRule="auto"/>
        <w:ind w:left="709"/>
        <w:rPr>
          <w:rFonts w:ascii="Times New Roman" w:hAnsi="Times New Roman" w:cs="Times New Roman"/>
          <w:color w:val="000000" w:themeColor="text1"/>
        </w:rPr>
      </w:pPr>
      <w:r w:rsidRPr="00A65360">
        <w:rPr>
          <w:rFonts w:ascii="Times New Roman" w:hAnsi="Times New Roman" w:cs="Times New Roman"/>
          <w:color w:val="000000" w:themeColor="text1"/>
        </w:rPr>
        <w:t xml:space="preserve">Ghertner DA (2012) Nuisance </w:t>
      </w:r>
      <w:r w:rsidR="00F66C82"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 xml:space="preserve">alk and the </w:t>
      </w:r>
      <w:r w:rsidR="00F66C82"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ropriety of </w:t>
      </w:r>
      <w:r w:rsidR="00F66C82"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roperty: Middle </w:t>
      </w:r>
      <w:r w:rsidR="00F66C82"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lass </w:t>
      </w:r>
      <w:r w:rsidR="00F66C82"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iscourses of a </w:t>
      </w:r>
      <w:r w:rsidR="00F66C82"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lum-</w:t>
      </w:r>
      <w:r w:rsidR="00F66C82" w:rsidRPr="00A65360">
        <w:rPr>
          <w:rFonts w:ascii="Times New Roman" w:hAnsi="Times New Roman" w:cs="Times New Roman"/>
          <w:color w:val="000000" w:themeColor="text1"/>
        </w:rPr>
        <w:t>f</w:t>
      </w:r>
      <w:r w:rsidRPr="00A65360">
        <w:rPr>
          <w:rFonts w:ascii="Times New Roman" w:hAnsi="Times New Roman" w:cs="Times New Roman"/>
          <w:color w:val="000000" w:themeColor="text1"/>
        </w:rPr>
        <w:t xml:space="preserve">ree Delhi. </w:t>
      </w:r>
      <w:r w:rsidRPr="00A65360">
        <w:rPr>
          <w:rFonts w:ascii="Times New Roman" w:hAnsi="Times New Roman" w:cs="Times New Roman"/>
          <w:i/>
          <w:iCs/>
          <w:color w:val="000000" w:themeColor="text1"/>
        </w:rPr>
        <w:t>Antipode</w:t>
      </w:r>
      <w:r w:rsidRPr="00A65360">
        <w:rPr>
          <w:rFonts w:ascii="Times New Roman" w:hAnsi="Times New Roman" w:cs="Times New Roman"/>
          <w:color w:val="000000" w:themeColor="text1"/>
        </w:rPr>
        <w:t xml:space="preserve"> 44(4): 1161–1187. DOI: 10.1111/j.1467-8330.2011.00956.x.</w:t>
      </w:r>
    </w:p>
    <w:p w14:paraId="45760051" w14:textId="2E5688D0" w:rsidR="00E74BB3" w:rsidRPr="00A65360" w:rsidRDefault="00E74BB3" w:rsidP="009A571B">
      <w:pPr>
        <w:pStyle w:val="Bibliography"/>
        <w:spacing w:line="480" w:lineRule="auto"/>
        <w:ind w:left="709"/>
        <w:rPr>
          <w:rFonts w:ascii="Times New Roman" w:hAnsi="Times New Roman" w:cs="Times New Roman"/>
          <w:color w:val="000000" w:themeColor="text1"/>
        </w:rPr>
      </w:pPr>
      <w:r w:rsidRPr="00A65360">
        <w:rPr>
          <w:rFonts w:ascii="Times New Roman" w:hAnsi="Times New Roman" w:cs="Times New Roman"/>
          <w:color w:val="000000" w:themeColor="text1"/>
        </w:rPr>
        <w:t xml:space="preserve">Goffman E (1966) </w:t>
      </w:r>
      <w:r w:rsidRPr="00A65360">
        <w:rPr>
          <w:rFonts w:ascii="Times New Roman" w:hAnsi="Times New Roman" w:cs="Times New Roman"/>
          <w:i/>
          <w:iCs/>
          <w:color w:val="000000" w:themeColor="text1"/>
        </w:rPr>
        <w:t>Behavior in Public Places: Notes on the Social Organization of Gatherings</w:t>
      </w:r>
      <w:r w:rsidRPr="00A65360">
        <w:rPr>
          <w:rFonts w:ascii="Times New Roman" w:hAnsi="Times New Roman" w:cs="Times New Roman"/>
          <w:color w:val="000000" w:themeColor="text1"/>
        </w:rPr>
        <w:t>. New York: The Free Press.</w:t>
      </w:r>
    </w:p>
    <w:p w14:paraId="0A82E301" w14:textId="536067E9" w:rsidR="002C0893" w:rsidRPr="00A65360" w:rsidRDefault="002C0893" w:rsidP="009A571B">
      <w:pPr>
        <w:pStyle w:val="Bibliography"/>
        <w:spacing w:line="480" w:lineRule="auto"/>
        <w:rPr>
          <w:rFonts w:ascii="Times New Roman" w:hAnsi="Times New Roman" w:cs="Times New Roman"/>
          <w:color w:val="000000" w:themeColor="text1"/>
        </w:rPr>
      </w:pPr>
      <w:r w:rsidRPr="00A65360">
        <w:rPr>
          <w:rFonts w:ascii="Times New Roman" w:eastAsia="Times New Roman" w:hAnsi="Times New Roman" w:cs="Times New Roman"/>
          <w:color w:val="000000" w:themeColor="text1"/>
          <w:lang w:eastAsia="en-GB"/>
        </w:rPr>
        <w:t xml:space="preserve">Gramsci A (1971) </w:t>
      </w:r>
      <w:r w:rsidRPr="00A65360">
        <w:rPr>
          <w:rFonts w:ascii="Times New Roman" w:eastAsia="Times New Roman" w:hAnsi="Times New Roman" w:cs="Times New Roman"/>
          <w:i/>
          <w:iCs/>
          <w:color w:val="000000" w:themeColor="text1"/>
          <w:lang w:eastAsia="en-GB"/>
        </w:rPr>
        <w:t>Selections from the Prison Notebooks</w:t>
      </w:r>
      <w:r w:rsidRPr="00A65360">
        <w:rPr>
          <w:rFonts w:ascii="Times New Roman" w:eastAsia="Times New Roman" w:hAnsi="Times New Roman" w:cs="Times New Roman"/>
          <w:color w:val="000000" w:themeColor="text1"/>
          <w:lang w:eastAsia="en-GB"/>
        </w:rPr>
        <w:t xml:space="preserve"> (eds Q Hoare and G Nowell Smith). London: Lawrence &amp; Wishart.</w:t>
      </w:r>
    </w:p>
    <w:p w14:paraId="5AF6FE63" w14:textId="292339F0"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Hargreaves AG (1996) A deviant construction: </w:t>
      </w:r>
      <w:r w:rsidR="00F66C82"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 xml:space="preserve">he French media and the ‘banlieues’. </w:t>
      </w:r>
      <w:r w:rsidRPr="00A65360">
        <w:rPr>
          <w:rFonts w:ascii="Times New Roman" w:hAnsi="Times New Roman" w:cs="Times New Roman"/>
          <w:i/>
          <w:iCs/>
          <w:color w:val="000000" w:themeColor="text1"/>
        </w:rPr>
        <w:t>New Community</w:t>
      </w:r>
      <w:r w:rsidRPr="00A65360">
        <w:rPr>
          <w:rFonts w:ascii="Times New Roman" w:hAnsi="Times New Roman" w:cs="Times New Roman"/>
          <w:color w:val="000000" w:themeColor="text1"/>
        </w:rPr>
        <w:t xml:space="preserve"> 22(4): 607–618.</w:t>
      </w:r>
    </w:p>
    <w:p w14:paraId="3C77E6D1" w14:textId="2A7BE187" w:rsidR="009A571B" w:rsidRPr="00A65360" w:rsidRDefault="009A571B" w:rsidP="000058D4">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Helms G, Atkinson R and MacLeod G (2007) Editorial: Securing the City: Urban Renaissance, Policing and Social Regulation. </w:t>
      </w:r>
      <w:r w:rsidRPr="00A65360">
        <w:rPr>
          <w:rFonts w:ascii="Times New Roman" w:hAnsi="Times New Roman" w:cs="Times New Roman"/>
          <w:i/>
          <w:iCs/>
          <w:color w:val="000000" w:themeColor="text1"/>
        </w:rPr>
        <w:t>European Urban and Regional Studies</w:t>
      </w:r>
      <w:r w:rsidRPr="00A65360">
        <w:rPr>
          <w:rFonts w:ascii="Times New Roman" w:hAnsi="Times New Roman" w:cs="Times New Roman"/>
          <w:color w:val="000000" w:themeColor="text1"/>
        </w:rPr>
        <w:t xml:space="preserve"> 14(4). SAGE Publications Ltd: 267–276. DOI: 10.1177/0969776407081161.</w:t>
      </w:r>
    </w:p>
    <w:p w14:paraId="336200F9" w14:textId="4668C5C5" w:rsidR="00E74BB3" w:rsidRPr="00A65360" w:rsidRDefault="00E74BB3" w:rsidP="009A571B">
      <w:pPr>
        <w:pStyle w:val="Bibliography"/>
        <w:spacing w:line="480" w:lineRule="auto"/>
        <w:ind w:left="709"/>
        <w:rPr>
          <w:rFonts w:ascii="Times New Roman" w:hAnsi="Times New Roman" w:cs="Times New Roman"/>
          <w:color w:val="000000" w:themeColor="text1"/>
        </w:rPr>
      </w:pPr>
      <w:r w:rsidRPr="00A65360">
        <w:rPr>
          <w:rFonts w:ascii="Times New Roman" w:hAnsi="Times New Roman" w:cs="Times New Roman"/>
          <w:color w:val="000000" w:themeColor="text1"/>
        </w:rPr>
        <w:t xml:space="preserve">Howes D and Classen C (2013) </w:t>
      </w:r>
      <w:r w:rsidRPr="00A65360">
        <w:rPr>
          <w:rFonts w:ascii="Times New Roman" w:hAnsi="Times New Roman" w:cs="Times New Roman"/>
          <w:i/>
          <w:iCs/>
          <w:color w:val="000000" w:themeColor="text1"/>
        </w:rPr>
        <w:t>Ways of Sensing: Understanding the Senses in Society</w:t>
      </w:r>
      <w:r w:rsidRPr="00A65360">
        <w:rPr>
          <w:rFonts w:ascii="Times New Roman" w:hAnsi="Times New Roman" w:cs="Times New Roman"/>
          <w:color w:val="000000" w:themeColor="text1"/>
        </w:rPr>
        <w:t>. London</w:t>
      </w:r>
      <w:r w:rsidR="00B8465A" w:rsidRPr="00A65360">
        <w:rPr>
          <w:rFonts w:ascii="Times New Roman" w:hAnsi="Times New Roman" w:cs="Times New Roman"/>
          <w:color w:val="000000" w:themeColor="text1"/>
        </w:rPr>
        <w:t>: Routledge.</w:t>
      </w:r>
    </w:p>
    <w:p w14:paraId="51CC0DBF" w14:textId="5ACB659B"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Innes M (2004) Signal crimes and signal disorders: </w:t>
      </w:r>
      <w:r w:rsidR="00B8465A" w:rsidRPr="00A65360">
        <w:rPr>
          <w:rFonts w:ascii="Times New Roman" w:hAnsi="Times New Roman" w:cs="Times New Roman"/>
          <w:color w:val="000000" w:themeColor="text1"/>
        </w:rPr>
        <w:t>N</w:t>
      </w:r>
      <w:r w:rsidRPr="00A65360">
        <w:rPr>
          <w:rFonts w:ascii="Times New Roman" w:hAnsi="Times New Roman" w:cs="Times New Roman"/>
          <w:color w:val="000000" w:themeColor="text1"/>
        </w:rPr>
        <w:t xml:space="preserve">otes on deviance as communicative action. </w:t>
      </w:r>
      <w:r w:rsidRPr="00A65360">
        <w:rPr>
          <w:rFonts w:ascii="Times New Roman" w:hAnsi="Times New Roman" w:cs="Times New Roman"/>
          <w:i/>
          <w:iCs/>
          <w:color w:val="000000" w:themeColor="text1"/>
        </w:rPr>
        <w:t>The British Journal of Sociology</w:t>
      </w:r>
      <w:r w:rsidRPr="00A65360">
        <w:rPr>
          <w:rFonts w:ascii="Times New Roman" w:hAnsi="Times New Roman" w:cs="Times New Roman"/>
          <w:color w:val="000000" w:themeColor="text1"/>
        </w:rPr>
        <w:t xml:space="preserve"> 55(3): 335–355.</w:t>
      </w:r>
    </w:p>
    <w:p w14:paraId="1C38488F" w14:textId="7950E8B5"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 xml:space="preserve">Instone L and Sweeney J (2014) Dog </w:t>
      </w:r>
      <w:r w:rsidR="00B8465A" w:rsidRPr="00A65360">
        <w:rPr>
          <w:rFonts w:ascii="Times New Roman" w:hAnsi="Times New Roman" w:cs="Times New Roman"/>
          <w:color w:val="000000" w:themeColor="text1"/>
        </w:rPr>
        <w:t>w</w:t>
      </w:r>
      <w:r w:rsidRPr="00A65360">
        <w:rPr>
          <w:rFonts w:ascii="Times New Roman" w:hAnsi="Times New Roman" w:cs="Times New Roman"/>
          <w:color w:val="000000" w:themeColor="text1"/>
        </w:rPr>
        <w:t xml:space="preserve">aste, </w:t>
      </w:r>
      <w:r w:rsidR="00B8465A" w:rsidRPr="00A65360">
        <w:rPr>
          <w:rFonts w:ascii="Times New Roman" w:hAnsi="Times New Roman" w:cs="Times New Roman"/>
          <w:color w:val="000000" w:themeColor="text1"/>
        </w:rPr>
        <w:t>w</w:t>
      </w:r>
      <w:r w:rsidRPr="00A65360">
        <w:rPr>
          <w:rFonts w:ascii="Times New Roman" w:hAnsi="Times New Roman" w:cs="Times New Roman"/>
          <w:color w:val="000000" w:themeColor="text1"/>
        </w:rPr>
        <w:t xml:space="preserve">asted </w:t>
      </w:r>
      <w:r w:rsidR="00B8465A"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ogs: The </w:t>
      </w:r>
      <w:r w:rsidR="00B8465A"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ontribution of </w:t>
      </w:r>
      <w:r w:rsidR="00B8465A" w:rsidRPr="00A65360">
        <w:rPr>
          <w:rFonts w:ascii="Times New Roman" w:hAnsi="Times New Roman" w:cs="Times New Roman"/>
          <w:color w:val="000000" w:themeColor="text1"/>
        </w:rPr>
        <w:t>h</w:t>
      </w:r>
      <w:r w:rsidRPr="00A65360">
        <w:rPr>
          <w:rFonts w:ascii="Times New Roman" w:hAnsi="Times New Roman" w:cs="Times New Roman"/>
          <w:color w:val="000000" w:themeColor="text1"/>
        </w:rPr>
        <w:t>uman–</w:t>
      </w:r>
      <w:r w:rsidR="00B8465A"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og </w:t>
      </w:r>
      <w:r w:rsidR="00B8465A" w:rsidRPr="00A65360">
        <w:rPr>
          <w:rFonts w:ascii="Times New Roman" w:hAnsi="Times New Roman" w:cs="Times New Roman"/>
          <w:color w:val="000000" w:themeColor="text1"/>
        </w:rPr>
        <w:t>r</w:t>
      </w:r>
      <w:r w:rsidRPr="00A65360">
        <w:rPr>
          <w:rFonts w:ascii="Times New Roman" w:hAnsi="Times New Roman" w:cs="Times New Roman"/>
          <w:color w:val="000000" w:themeColor="text1"/>
        </w:rPr>
        <w:t xml:space="preserve">elations to the </w:t>
      </w:r>
      <w:r w:rsidR="00B8465A"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olitical </w:t>
      </w:r>
      <w:r w:rsidR="00B8465A" w:rsidRPr="00A65360">
        <w:rPr>
          <w:rFonts w:ascii="Times New Roman" w:hAnsi="Times New Roman" w:cs="Times New Roman"/>
          <w:color w:val="000000" w:themeColor="text1"/>
        </w:rPr>
        <w:t>e</w:t>
      </w:r>
      <w:r w:rsidRPr="00A65360">
        <w:rPr>
          <w:rFonts w:ascii="Times New Roman" w:hAnsi="Times New Roman" w:cs="Times New Roman"/>
          <w:color w:val="000000" w:themeColor="text1"/>
        </w:rPr>
        <w:t xml:space="preserve">cology of Australian </w:t>
      </w:r>
      <w:r w:rsidR="00B8465A" w:rsidRPr="00A65360">
        <w:rPr>
          <w:rFonts w:ascii="Times New Roman" w:hAnsi="Times New Roman" w:cs="Times New Roman"/>
          <w:color w:val="000000" w:themeColor="text1"/>
        </w:rPr>
        <w:t>u</w:t>
      </w:r>
      <w:r w:rsidRPr="00A65360">
        <w:rPr>
          <w:rFonts w:ascii="Times New Roman" w:hAnsi="Times New Roman" w:cs="Times New Roman"/>
          <w:color w:val="000000" w:themeColor="text1"/>
        </w:rPr>
        <w:t xml:space="preserve">rban </w:t>
      </w:r>
      <w:r w:rsidR="00B8465A"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pace. </w:t>
      </w:r>
      <w:r w:rsidRPr="00A65360">
        <w:rPr>
          <w:rFonts w:ascii="Times New Roman" w:hAnsi="Times New Roman" w:cs="Times New Roman"/>
          <w:i/>
          <w:iCs/>
          <w:color w:val="000000" w:themeColor="text1"/>
        </w:rPr>
        <w:t>Geographical Research</w:t>
      </w:r>
      <w:r w:rsidRPr="00A65360">
        <w:rPr>
          <w:rFonts w:ascii="Times New Roman" w:hAnsi="Times New Roman" w:cs="Times New Roman"/>
          <w:color w:val="000000" w:themeColor="text1"/>
        </w:rPr>
        <w:t xml:space="preserve"> 52(4): 355–364. DOI: 10.1111/1745-5871.12059.</w:t>
      </w:r>
    </w:p>
    <w:p w14:paraId="36444634" w14:textId="1D1ECAF0"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Iossifova D (2020) Reading borders in the everyday: </w:t>
      </w:r>
      <w:r w:rsidR="00B8465A" w:rsidRPr="00A65360">
        <w:rPr>
          <w:rFonts w:ascii="Times New Roman" w:hAnsi="Times New Roman" w:cs="Times New Roman"/>
          <w:color w:val="000000" w:themeColor="text1"/>
        </w:rPr>
        <w:t>B</w:t>
      </w:r>
      <w:r w:rsidRPr="00A65360">
        <w:rPr>
          <w:rFonts w:ascii="Times New Roman" w:hAnsi="Times New Roman" w:cs="Times New Roman"/>
          <w:color w:val="000000" w:themeColor="text1"/>
        </w:rPr>
        <w:t xml:space="preserve">ordering as practice. In: Scott JW (ed.) </w:t>
      </w:r>
      <w:r w:rsidRPr="00A65360">
        <w:rPr>
          <w:rFonts w:ascii="Times New Roman" w:hAnsi="Times New Roman" w:cs="Times New Roman"/>
          <w:i/>
          <w:iCs/>
          <w:color w:val="000000" w:themeColor="text1"/>
        </w:rPr>
        <w:t>A Research Agenda for Border Studies</w:t>
      </w:r>
      <w:r w:rsidRPr="00A65360">
        <w:rPr>
          <w:rFonts w:ascii="Times New Roman" w:hAnsi="Times New Roman" w:cs="Times New Roman"/>
          <w:color w:val="000000" w:themeColor="text1"/>
        </w:rPr>
        <w:t xml:space="preserve">. Cheltenham: Edward Elgar Publishing, pp. 91–108. </w:t>
      </w:r>
    </w:p>
    <w:p w14:paraId="38B37568" w14:textId="7D50C005" w:rsidR="00A731F8"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Kleinman J (201</w:t>
      </w:r>
      <w:r w:rsidR="00A731F8" w:rsidRPr="00A65360">
        <w:rPr>
          <w:rFonts w:ascii="Times New Roman" w:hAnsi="Times New Roman" w:cs="Times New Roman"/>
          <w:color w:val="000000" w:themeColor="text1"/>
        </w:rPr>
        <w:t>9</w:t>
      </w:r>
      <w:r w:rsidRPr="00A65360">
        <w:rPr>
          <w:rFonts w:ascii="Times New Roman" w:hAnsi="Times New Roman" w:cs="Times New Roman"/>
          <w:color w:val="000000" w:themeColor="text1"/>
        </w:rPr>
        <w:t xml:space="preserve">) </w:t>
      </w:r>
      <w:r w:rsidR="00A731F8" w:rsidRPr="00A65360">
        <w:rPr>
          <w:rFonts w:ascii="Times New Roman" w:hAnsi="Times New Roman" w:cs="Times New Roman"/>
          <w:i/>
          <w:iCs/>
          <w:color w:val="000000" w:themeColor="text1"/>
        </w:rPr>
        <w:t>Adventure Capital: Migration and the Making of an African Hub in Paris</w:t>
      </w:r>
      <w:r w:rsidR="00A731F8" w:rsidRPr="00A65360">
        <w:rPr>
          <w:rFonts w:ascii="Times New Roman" w:hAnsi="Times New Roman" w:cs="Times New Roman"/>
          <w:color w:val="000000" w:themeColor="text1"/>
        </w:rPr>
        <w:t xml:space="preserve">. Oakland: University of California Press. </w:t>
      </w:r>
    </w:p>
    <w:p w14:paraId="0CDF500C" w14:textId="08779D25" w:rsidR="000058D4" w:rsidRPr="00A65360" w:rsidRDefault="000058D4" w:rsidP="000058D4">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Lagrange H and Oberti M (2006) </w:t>
      </w:r>
      <w:r w:rsidRPr="00A65360">
        <w:rPr>
          <w:rFonts w:ascii="Times New Roman" w:hAnsi="Times New Roman" w:cs="Times New Roman"/>
          <w:i/>
          <w:iCs/>
          <w:color w:val="000000" w:themeColor="text1"/>
        </w:rPr>
        <w:t>Emeutes Urbaines et Protestations. Une Singularité Française</w:t>
      </w:r>
      <w:r w:rsidRPr="00A65360">
        <w:rPr>
          <w:rFonts w:ascii="Times New Roman" w:hAnsi="Times New Roman" w:cs="Times New Roman"/>
          <w:color w:val="000000" w:themeColor="text1"/>
        </w:rPr>
        <w:t>. Paris: Presses de Sciences Po.</w:t>
      </w:r>
    </w:p>
    <w:p w14:paraId="51E55A29" w14:textId="6D87C6B7" w:rsidR="00E74BB3" w:rsidRPr="00A65360" w:rsidRDefault="00E74BB3" w:rsidP="000058D4">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Langegger S and Koester S (2016) Invisible homelessness: </w:t>
      </w:r>
      <w:r w:rsidR="00A12F05" w:rsidRPr="00A65360">
        <w:rPr>
          <w:rFonts w:ascii="Times New Roman" w:hAnsi="Times New Roman" w:cs="Times New Roman"/>
          <w:color w:val="000000" w:themeColor="text1"/>
        </w:rPr>
        <w:t>A</w:t>
      </w:r>
      <w:r w:rsidRPr="00A65360">
        <w:rPr>
          <w:rFonts w:ascii="Times New Roman" w:hAnsi="Times New Roman" w:cs="Times New Roman"/>
          <w:color w:val="000000" w:themeColor="text1"/>
        </w:rPr>
        <w:t xml:space="preserve">nonymity, exposure, and the right to the city. </w:t>
      </w:r>
      <w:r w:rsidRPr="00A65360">
        <w:rPr>
          <w:rFonts w:ascii="Times New Roman" w:hAnsi="Times New Roman" w:cs="Times New Roman"/>
          <w:i/>
          <w:iCs/>
          <w:color w:val="000000" w:themeColor="text1"/>
        </w:rPr>
        <w:t>Urban Geography</w:t>
      </w:r>
      <w:r w:rsidRPr="00A65360">
        <w:rPr>
          <w:rFonts w:ascii="Times New Roman" w:hAnsi="Times New Roman" w:cs="Times New Roman"/>
          <w:color w:val="000000" w:themeColor="text1"/>
        </w:rPr>
        <w:t xml:space="preserve"> 37(7): 1030–1048.</w:t>
      </w:r>
    </w:p>
    <w:p w14:paraId="66C0AE8F"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Largey G and Watson R (2006) The sociology of odors. In: Drobnik J (ed.) </w:t>
      </w:r>
      <w:r w:rsidRPr="00A65360">
        <w:rPr>
          <w:rFonts w:ascii="Times New Roman" w:hAnsi="Times New Roman" w:cs="Times New Roman"/>
          <w:i/>
          <w:iCs/>
          <w:color w:val="000000" w:themeColor="text1"/>
        </w:rPr>
        <w:t>The Smell Culture Reader</w:t>
      </w:r>
      <w:r w:rsidRPr="00A65360">
        <w:rPr>
          <w:rFonts w:ascii="Times New Roman" w:hAnsi="Times New Roman" w:cs="Times New Roman"/>
          <w:color w:val="000000" w:themeColor="text1"/>
        </w:rPr>
        <w:t>. Oxford: Berg, pp. 29–40.</w:t>
      </w:r>
    </w:p>
    <w:p w14:paraId="08F591B9" w14:textId="1F8F878D"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Le Parisien (2017) Paris: la verbalisation des incivilités explose. </w:t>
      </w:r>
      <w:r w:rsidR="00A12F05" w:rsidRPr="00A65360">
        <w:rPr>
          <w:rFonts w:ascii="Times New Roman" w:hAnsi="Times New Roman" w:cs="Times New Roman"/>
          <w:i/>
          <w:iCs/>
          <w:color w:val="000000" w:themeColor="text1"/>
        </w:rPr>
        <w:t>Le Parisien</w:t>
      </w:r>
      <w:r w:rsidRPr="00A65360">
        <w:rPr>
          <w:rFonts w:ascii="Times New Roman" w:hAnsi="Times New Roman" w:cs="Times New Roman"/>
          <w:color w:val="000000" w:themeColor="text1"/>
        </w:rPr>
        <w:t xml:space="preserve">, 2 October. </w:t>
      </w:r>
    </w:p>
    <w:p w14:paraId="7D527963" w14:textId="7C6C4414"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Low KEY (2008) </w:t>
      </w:r>
      <w:r w:rsidRPr="00A65360">
        <w:rPr>
          <w:rFonts w:ascii="Times New Roman" w:hAnsi="Times New Roman" w:cs="Times New Roman"/>
          <w:i/>
          <w:iCs/>
          <w:color w:val="000000" w:themeColor="text1"/>
        </w:rPr>
        <w:t>Scent and Scent-</w:t>
      </w:r>
      <w:r w:rsidR="00A12F05" w:rsidRPr="00A65360">
        <w:rPr>
          <w:rFonts w:ascii="Times New Roman" w:hAnsi="Times New Roman" w:cs="Times New Roman"/>
          <w:i/>
          <w:iCs/>
          <w:color w:val="000000" w:themeColor="text1"/>
        </w:rPr>
        <w:t>s</w:t>
      </w:r>
      <w:r w:rsidRPr="00A65360">
        <w:rPr>
          <w:rFonts w:ascii="Times New Roman" w:hAnsi="Times New Roman" w:cs="Times New Roman"/>
          <w:i/>
          <w:iCs/>
          <w:color w:val="000000" w:themeColor="text1"/>
        </w:rPr>
        <w:t>ibilities: Smell and Everyday Life Experiences</w:t>
      </w:r>
      <w:r w:rsidRPr="00A65360">
        <w:rPr>
          <w:rFonts w:ascii="Times New Roman" w:hAnsi="Times New Roman" w:cs="Times New Roman"/>
          <w:color w:val="000000" w:themeColor="text1"/>
        </w:rPr>
        <w:t xml:space="preserve">. </w:t>
      </w:r>
      <w:r w:rsidR="008A2A55" w:rsidRPr="00A65360">
        <w:rPr>
          <w:rFonts w:ascii="Times New Roman" w:hAnsi="Times New Roman" w:cs="Times New Roman"/>
          <w:color w:val="000000" w:themeColor="text1"/>
        </w:rPr>
        <w:t xml:space="preserve">Newcastle upon Tyne: </w:t>
      </w:r>
      <w:r w:rsidRPr="00A65360">
        <w:rPr>
          <w:rFonts w:ascii="Times New Roman" w:hAnsi="Times New Roman" w:cs="Times New Roman"/>
          <w:color w:val="000000" w:themeColor="text1"/>
        </w:rPr>
        <w:t>Cambridge Scholars Publishing.</w:t>
      </w:r>
    </w:p>
    <w:p w14:paraId="6007D67B" w14:textId="27FE56CC"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Low KEY (2013) Sensing cities: </w:t>
      </w:r>
      <w:r w:rsidR="008A2A55"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 xml:space="preserve">he politics of migrant sensescapes. </w:t>
      </w:r>
      <w:r w:rsidRPr="00A65360">
        <w:rPr>
          <w:rFonts w:ascii="Times New Roman" w:hAnsi="Times New Roman" w:cs="Times New Roman"/>
          <w:i/>
          <w:iCs/>
          <w:color w:val="000000" w:themeColor="text1"/>
        </w:rPr>
        <w:t>Social Identities</w:t>
      </w:r>
      <w:r w:rsidRPr="00A65360">
        <w:rPr>
          <w:rFonts w:ascii="Times New Roman" w:hAnsi="Times New Roman" w:cs="Times New Roman"/>
          <w:color w:val="000000" w:themeColor="text1"/>
        </w:rPr>
        <w:t xml:space="preserve"> 19(2): 221–237. DOI: 10.1080/13504630.2013.789218.</w:t>
      </w:r>
    </w:p>
    <w:p w14:paraId="27BC0EEB" w14:textId="4022D6CE"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Lundsteen M (2021) Neighbour or stranger? Bordering practices in a small Catalan town. In: Ribas-Mateos N and Dunn TJ (eds) </w:t>
      </w:r>
      <w:r w:rsidRPr="00A65360">
        <w:rPr>
          <w:rFonts w:ascii="Times New Roman" w:hAnsi="Times New Roman" w:cs="Times New Roman"/>
          <w:i/>
          <w:iCs/>
          <w:color w:val="000000" w:themeColor="text1"/>
        </w:rPr>
        <w:t>Handbook on Human Security, Borders and Migration</w:t>
      </w:r>
      <w:r w:rsidRPr="00A65360">
        <w:rPr>
          <w:rFonts w:ascii="Times New Roman" w:hAnsi="Times New Roman" w:cs="Times New Roman"/>
          <w:color w:val="000000" w:themeColor="text1"/>
        </w:rPr>
        <w:t>. Cheltenham: Edward Elgar Publishing, pp. 269–283.</w:t>
      </w:r>
    </w:p>
    <w:p w14:paraId="749505DD" w14:textId="0B493F1E"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Lundsteen M and Fernández González M (202</w:t>
      </w:r>
      <w:r w:rsidR="00410BE7" w:rsidRPr="00A65360">
        <w:rPr>
          <w:rFonts w:ascii="Times New Roman" w:hAnsi="Times New Roman" w:cs="Times New Roman"/>
          <w:color w:val="000000" w:themeColor="text1"/>
        </w:rPr>
        <w:t>1</w:t>
      </w:r>
      <w:r w:rsidRPr="00A65360">
        <w:rPr>
          <w:rFonts w:ascii="Times New Roman" w:hAnsi="Times New Roman" w:cs="Times New Roman"/>
          <w:color w:val="000000" w:themeColor="text1"/>
        </w:rPr>
        <w:t>) Zero-</w:t>
      </w:r>
      <w:r w:rsidR="008A2A55"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 xml:space="preserve">olerance in Catalonia: Policing the Other in </w:t>
      </w:r>
      <w:r w:rsidR="008A2A55"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ublic </w:t>
      </w:r>
      <w:r w:rsidR="008A2A55"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pace. </w:t>
      </w:r>
      <w:r w:rsidRPr="00A65360">
        <w:rPr>
          <w:rFonts w:ascii="Times New Roman" w:hAnsi="Times New Roman" w:cs="Times New Roman"/>
          <w:i/>
          <w:iCs/>
          <w:color w:val="000000" w:themeColor="text1"/>
        </w:rPr>
        <w:t>Critical Criminology</w:t>
      </w:r>
      <w:r w:rsidR="00410BE7" w:rsidRPr="00A65360">
        <w:rPr>
          <w:rFonts w:ascii="Times New Roman" w:hAnsi="Times New Roman" w:cs="Times New Roman"/>
          <w:i/>
          <w:iCs/>
          <w:color w:val="000000" w:themeColor="text1"/>
        </w:rPr>
        <w:t xml:space="preserve"> </w:t>
      </w:r>
      <w:r w:rsidR="00410BE7" w:rsidRPr="00A65360">
        <w:rPr>
          <w:rFonts w:ascii="Times New Roman" w:hAnsi="Times New Roman" w:cs="Times New Roman"/>
          <w:color w:val="000000" w:themeColor="text1"/>
        </w:rPr>
        <w:t>29: 837-852</w:t>
      </w:r>
      <w:r w:rsidRPr="00A65360">
        <w:rPr>
          <w:rFonts w:ascii="Times New Roman" w:hAnsi="Times New Roman" w:cs="Times New Roman"/>
          <w:color w:val="000000" w:themeColor="text1"/>
        </w:rPr>
        <w:t>. DOI: 10.1007/s10612-020-09533-1.</w:t>
      </w:r>
    </w:p>
    <w:p w14:paraId="140EEDD8" w14:textId="7219AE3A"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Machado-Borges T (2017) Out of </w:t>
      </w:r>
      <w:r w:rsidR="008A2A55"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ight, </w:t>
      </w:r>
      <w:r w:rsidR="008A2A55" w:rsidRPr="00A65360">
        <w:rPr>
          <w:rFonts w:ascii="Times New Roman" w:hAnsi="Times New Roman" w:cs="Times New Roman"/>
          <w:color w:val="000000" w:themeColor="text1"/>
        </w:rPr>
        <w:t>o</w:t>
      </w:r>
      <w:r w:rsidRPr="00A65360">
        <w:rPr>
          <w:rFonts w:ascii="Times New Roman" w:hAnsi="Times New Roman" w:cs="Times New Roman"/>
          <w:color w:val="000000" w:themeColor="text1"/>
        </w:rPr>
        <w:t xml:space="preserve">ut of </w:t>
      </w:r>
      <w:r w:rsidR="008A2A55" w:rsidRPr="00A65360">
        <w:rPr>
          <w:rFonts w:ascii="Times New Roman" w:hAnsi="Times New Roman" w:cs="Times New Roman"/>
          <w:color w:val="000000" w:themeColor="text1"/>
        </w:rPr>
        <w:t>m</w:t>
      </w:r>
      <w:r w:rsidRPr="00A65360">
        <w:rPr>
          <w:rFonts w:ascii="Times New Roman" w:hAnsi="Times New Roman" w:cs="Times New Roman"/>
          <w:color w:val="000000" w:themeColor="text1"/>
        </w:rPr>
        <w:t>ind? Middle-</w:t>
      </w:r>
      <w:r w:rsidR="008A2A55"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lass </w:t>
      </w:r>
      <w:r w:rsidR="008A2A55" w:rsidRPr="00A65360">
        <w:rPr>
          <w:rFonts w:ascii="Times New Roman" w:hAnsi="Times New Roman" w:cs="Times New Roman"/>
          <w:color w:val="000000" w:themeColor="text1"/>
        </w:rPr>
        <w:t>h</w:t>
      </w:r>
      <w:r w:rsidRPr="00A65360">
        <w:rPr>
          <w:rFonts w:ascii="Times New Roman" w:hAnsi="Times New Roman" w:cs="Times New Roman"/>
          <w:color w:val="000000" w:themeColor="text1"/>
        </w:rPr>
        <w:t xml:space="preserve">ouseholds, </w:t>
      </w:r>
      <w:r w:rsidR="008A2A55" w:rsidRPr="00A65360">
        <w:rPr>
          <w:rFonts w:ascii="Times New Roman" w:hAnsi="Times New Roman" w:cs="Times New Roman"/>
          <w:color w:val="000000" w:themeColor="text1"/>
        </w:rPr>
        <w:t>w</w:t>
      </w:r>
      <w:r w:rsidRPr="00A65360">
        <w:rPr>
          <w:rFonts w:ascii="Times New Roman" w:hAnsi="Times New Roman" w:cs="Times New Roman"/>
          <w:color w:val="000000" w:themeColor="text1"/>
        </w:rPr>
        <w:t xml:space="preserve">aste, </w:t>
      </w:r>
      <w:r w:rsidR="008A2A55"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onsumption, and </w:t>
      </w:r>
      <w:r w:rsidR="008A2A55" w:rsidRPr="00A65360">
        <w:rPr>
          <w:rFonts w:ascii="Times New Roman" w:hAnsi="Times New Roman" w:cs="Times New Roman"/>
          <w:color w:val="000000" w:themeColor="text1"/>
        </w:rPr>
        <w:t>e</w:t>
      </w:r>
      <w:r w:rsidRPr="00A65360">
        <w:rPr>
          <w:rFonts w:ascii="Times New Roman" w:hAnsi="Times New Roman" w:cs="Times New Roman"/>
          <w:color w:val="000000" w:themeColor="text1"/>
        </w:rPr>
        <w:t xml:space="preserve">nvironmental </w:t>
      </w:r>
      <w:r w:rsidR="008A2A55" w:rsidRPr="00A65360">
        <w:rPr>
          <w:rFonts w:ascii="Times New Roman" w:hAnsi="Times New Roman" w:cs="Times New Roman"/>
          <w:color w:val="000000" w:themeColor="text1"/>
        </w:rPr>
        <w:t>a</w:t>
      </w:r>
      <w:r w:rsidRPr="00A65360">
        <w:rPr>
          <w:rFonts w:ascii="Times New Roman" w:hAnsi="Times New Roman" w:cs="Times New Roman"/>
          <w:color w:val="000000" w:themeColor="text1"/>
        </w:rPr>
        <w:t xml:space="preserve">wareness in </w:t>
      </w:r>
      <w:r w:rsidR="008A2A55"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outheastern Brazil. </w:t>
      </w:r>
      <w:r w:rsidRPr="00A65360">
        <w:rPr>
          <w:rFonts w:ascii="Times New Roman" w:hAnsi="Times New Roman" w:cs="Times New Roman"/>
          <w:i/>
          <w:iCs/>
          <w:color w:val="000000" w:themeColor="text1"/>
        </w:rPr>
        <w:t>The Journal of Latin American and Caribbean Anthropology</w:t>
      </w:r>
      <w:r w:rsidRPr="00A65360">
        <w:rPr>
          <w:rFonts w:ascii="Times New Roman" w:hAnsi="Times New Roman" w:cs="Times New Roman"/>
          <w:color w:val="000000" w:themeColor="text1"/>
        </w:rPr>
        <w:t xml:space="preserve"> 22(2): 298–319. DOI: 10.1111/jlca.12253.</w:t>
      </w:r>
    </w:p>
    <w:p w14:paraId="4196A54B" w14:textId="0571561D"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 xml:space="preserve">Mairie de Paris (2017) </w:t>
      </w:r>
      <w:r w:rsidRPr="00A65360">
        <w:rPr>
          <w:rFonts w:ascii="Times New Roman" w:hAnsi="Times New Roman" w:cs="Times New Roman"/>
          <w:i/>
          <w:iCs/>
          <w:color w:val="000000" w:themeColor="text1"/>
        </w:rPr>
        <w:t xml:space="preserve">La politique parisienne en matière de propreté. Rapport de la </w:t>
      </w:r>
      <w:r w:rsidR="008A2A55" w:rsidRPr="00A65360">
        <w:rPr>
          <w:rFonts w:ascii="Times New Roman" w:hAnsi="Times New Roman" w:cs="Times New Roman"/>
          <w:i/>
          <w:iCs/>
          <w:color w:val="000000" w:themeColor="text1"/>
        </w:rPr>
        <w:t>m</w:t>
      </w:r>
      <w:r w:rsidRPr="00A65360">
        <w:rPr>
          <w:rFonts w:ascii="Times New Roman" w:hAnsi="Times New Roman" w:cs="Times New Roman"/>
          <w:i/>
          <w:iCs/>
          <w:color w:val="000000" w:themeColor="text1"/>
        </w:rPr>
        <w:t>ission d’évaluation et d’information</w:t>
      </w:r>
      <w:r w:rsidRPr="00A65360">
        <w:rPr>
          <w:rFonts w:ascii="Times New Roman" w:hAnsi="Times New Roman" w:cs="Times New Roman"/>
          <w:color w:val="000000" w:themeColor="text1"/>
        </w:rPr>
        <w:t>. December. Paris.</w:t>
      </w:r>
    </w:p>
    <w:p w14:paraId="5A7AECD5"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Millie A (2014) The aesthetics of anti-social behaviour. In: Pickard S (ed.) </w:t>
      </w:r>
      <w:r w:rsidRPr="00A65360">
        <w:rPr>
          <w:rFonts w:ascii="Times New Roman" w:hAnsi="Times New Roman" w:cs="Times New Roman"/>
          <w:i/>
          <w:iCs/>
          <w:color w:val="000000" w:themeColor="text1"/>
        </w:rPr>
        <w:t>Anti-Social Behaviour in Britain: Victorian and Contemporary Perspectives</w:t>
      </w:r>
      <w:r w:rsidRPr="00A65360">
        <w:rPr>
          <w:rFonts w:ascii="Times New Roman" w:hAnsi="Times New Roman" w:cs="Times New Roman"/>
          <w:color w:val="000000" w:themeColor="text1"/>
        </w:rPr>
        <w:t>. Basingstoke: Palgrave Macmillan, pp. 102–111.</w:t>
      </w:r>
    </w:p>
    <w:p w14:paraId="38DC8F28" w14:textId="68015852"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Milliot V (2015) Remettre de l’ordre dans la rue</w:t>
      </w:r>
      <w:r w:rsidR="008A2A55"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xml:space="preserve"> Politiques de l’espace public à la Goutte‐d’Or (Paris). </w:t>
      </w:r>
      <w:r w:rsidRPr="00A65360">
        <w:rPr>
          <w:rFonts w:ascii="Times New Roman" w:hAnsi="Times New Roman" w:cs="Times New Roman"/>
          <w:i/>
          <w:iCs/>
          <w:color w:val="000000" w:themeColor="text1"/>
        </w:rPr>
        <w:t>Ethnologie Française</w:t>
      </w:r>
      <w:r w:rsidRPr="00A65360">
        <w:rPr>
          <w:rFonts w:ascii="Times New Roman" w:hAnsi="Times New Roman" w:cs="Times New Roman"/>
          <w:color w:val="000000" w:themeColor="text1"/>
        </w:rPr>
        <w:t xml:space="preserve"> 45(3): 431–443.</w:t>
      </w:r>
    </w:p>
    <w:p w14:paraId="4B0EBC87" w14:textId="062D7E89" w:rsidR="009A571B" w:rsidRPr="00A65360" w:rsidRDefault="009A571B" w:rsidP="00B60DDA">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Palmer D and Warren I (2013) Zonal banning and public order in urban Australia. In: Lippert RK and Walby K (eds) </w:t>
      </w:r>
      <w:r w:rsidRPr="00A65360">
        <w:rPr>
          <w:rFonts w:ascii="Times New Roman" w:hAnsi="Times New Roman" w:cs="Times New Roman"/>
          <w:i/>
          <w:iCs/>
          <w:color w:val="000000" w:themeColor="text1"/>
        </w:rPr>
        <w:t>Policing Cities: Urban Securitization and Regulation in a 21st Century World</w:t>
      </w:r>
      <w:r w:rsidRPr="00A65360">
        <w:rPr>
          <w:rFonts w:ascii="Times New Roman" w:hAnsi="Times New Roman" w:cs="Times New Roman"/>
          <w:color w:val="000000" w:themeColor="text1"/>
        </w:rPr>
        <w:t>. London: Routledge, pp. 79–96.</w:t>
      </w:r>
    </w:p>
    <w:p w14:paraId="006CBAF7" w14:textId="7BFE895F"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Peršak N (2016) Dimensions, concerns and effects of addressing uncivil behaviour through punitive law. In: Peršak N (ed.) </w:t>
      </w:r>
      <w:r w:rsidRPr="00A65360">
        <w:rPr>
          <w:rFonts w:ascii="Times New Roman" w:hAnsi="Times New Roman" w:cs="Times New Roman"/>
          <w:i/>
          <w:iCs/>
          <w:color w:val="000000" w:themeColor="text1"/>
        </w:rPr>
        <w:t>Regulation and Social Control of Incivilities</w:t>
      </w:r>
      <w:r w:rsidRPr="00A65360">
        <w:rPr>
          <w:rFonts w:ascii="Times New Roman" w:hAnsi="Times New Roman" w:cs="Times New Roman"/>
          <w:color w:val="000000" w:themeColor="text1"/>
        </w:rPr>
        <w:t>. Abingdon: Routledge, pp. 165–176.</w:t>
      </w:r>
    </w:p>
    <w:p w14:paraId="3E09C769" w14:textId="4B12298B" w:rsidR="00E74BB3" w:rsidRPr="00A65360" w:rsidRDefault="00E74BB3" w:rsidP="00D54B56">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Peršak N and Di Ronco A (2018) Urban space and the social control of incivilities: </w:t>
      </w:r>
      <w:r w:rsidR="008A2A55"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erceptions of space influencing the regulation of anti-social behaviour. </w:t>
      </w:r>
      <w:r w:rsidRPr="00A65360">
        <w:rPr>
          <w:rFonts w:ascii="Times New Roman" w:hAnsi="Times New Roman" w:cs="Times New Roman"/>
          <w:i/>
          <w:iCs/>
          <w:color w:val="000000" w:themeColor="text1"/>
        </w:rPr>
        <w:t>Crime, Law and Social Change</w:t>
      </w:r>
      <w:r w:rsidRPr="00A65360">
        <w:rPr>
          <w:rFonts w:ascii="Times New Roman" w:hAnsi="Times New Roman" w:cs="Times New Roman"/>
          <w:color w:val="000000" w:themeColor="text1"/>
        </w:rPr>
        <w:t xml:space="preserve"> 69(3): 329–347. DOI: 10.1007/s10611-017-9739-6.</w:t>
      </w:r>
    </w:p>
    <w:p w14:paraId="12D08A1F" w14:textId="61101821" w:rsidR="00B73BC2" w:rsidRPr="00A65360" w:rsidRDefault="00B73BC2" w:rsidP="00B73BC2">
      <w:pPr>
        <w:pStyle w:val="Bibliography"/>
        <w:spacing w:line="480" w:lineRule="auto"/>
        <w:rPr>
          <w:rFonts w:ascii="Times New Roman" w:hAnsi="Times New Roman" w:cs="Times New Roman"/>
          <w:color w:val="000000" w:themeColor="text1"/>
        </w:rPr>
      </w:pPr>
      <w:proofErr w:type="spellStart"/>
      <w:r w:rsidRPr="00A65360">
        <w:rPr>
          <w:rFonts w:ascii="Times New Roman" w:hAnsi="Times New Roman" w:cs="Times New Roman"/>
          <w:color w:val="000000" w:themeColor="text1"/>
        </w:rPr>
        <w:t>Pospěch</w:t>
      </w:r>
      <w:proofErr w:type="spellEnd"/>
      <w:r w:rsidRPr="00A65360">
        <w:rPr>
          <w:rFonts w:ascii="Times New Roman" w:hAnsi="Times New Roman" w:cs="Times New Roman"/>
          <w:color w:val="000000" w:themeColor="text1"/>
        </w:rPr>
        <w:t xml:space="preserve"> P (2021) Policing cities: Incivility, disorder, and societal transformations. </w:t>
      </w:r>
      <w:r w:rsidRPr="00A65360">
        <w:rPr>
          <w:rFonts w:ascii="Times New Roman" w:hAnsi="Times New Roman" w:cs="Times New Roman"/>
          <w:i/>
          <w:iCs/>
          <w:color w:val="000000" w:themeColor="text1"/>
        </w:rPr>
        <w:t>Sociology Compass</w:t>
      </w:r>
      <w:r w:rsidRPr="00A65360">
        <w:rPr>
          <w:rFonts w:ascii="Times New Roman" w:hAnsi="Times New Roman" w:cs="Times New Roman"/>
          <w:color w:val="000000" w:themeColor="text1"/>
        </w:rPr>
        <w:t xml:space="preserve"> 15(3): 329–347. DOI: 10.1111/soc4.12857.</w:t>
      </w:r>
    </w:p>
    <w:p w14:paraId="30EB26DF" w14:textId="574768B2" w:rsidR="00D54B56" w:rsidRPr="00A65360" w:rsidRDefault="00D54B56" w:rsidP="00D54B56">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Prost B (2014) « Une </w:t>
      </w:r>
      <w:proofErr w:type="spellStart"/>
      <w:r w:rsidRPr="00A65360">
        <w:rPr>
          <w:rFonts w:ascii="Times New Roman" w:hAnsi="Times New Roman" w:cs="Times New Roman"/>
          <w:color w:val="000000" w:themeColor="text1"/>
        </w:rPr>
        <w:t>ville</w:t>
      </w:r>
      <w:proofErr w:type="spellEnd"/>
      <w:r w:rsidRPr="00A65360">
        <w:rPr>
          <w:rFonts w:ascii="Times New Roman" w:hAnsi="Times New Roman" w:cs="Times New Roman"/>
          <w:color w:val="000000" w:themeColor="text1"/>
        </w:rPr>
        <w:t xml:space="preserve"> propre, </w:t>
      </w:r>
      <w:proofErr w:type="spellStart"/>
      <w:r w:rsidRPr="00A65360">
        <w:rPr>
          <w:rFonts w:ascii="Times New Roman" w:hAnsi="Times New Roman" w:cs="Times New Roman"/>
          <w:color w:val="000000" w:themeColor="text1"/>
        </w:rPr>
        <w:t>c’est</w:t>
      </w:r>
      <w:proofErr w:type="spellEnd"/>
      <w:r w:rsidRPr="00A65360">
        <w:rPr>
          <w:rFonts w:ascii="Times New Roman" w:hAnsi="Times New Roman" w:cs="Times New Roman"/>
          <w:color w:val="000000" w:themeColor="text1"/>
        </w:rPr>
        <w:t xml:space="preserve"> </w:t>
      </w:r>
      <w:proofErr w:type="spellStart"/>
      <w:r w:rsidRPr="00A65360">
        <w:rPr>
          <w:rFonts w:ascii="Times New Roman" w:hAnsi="Times New Roman" w:cs="Times New Roman"/>
          <w:color w:val="000000" w:themeColor="text1"/>
        </w:rPr>
        <w:t>l’affaire</w:t>
      </w:r>
      <w:proofErr w:type="spellEnd"/>
      <w:r w:rsidRPr="00A65360">
        <w:rPr>
          <w:rFonts w:ascii="Times New Roman" w:hAnsi="Times New Roman" w:cs="Times New Roman"/>
          <w:color w:val="000000" w:themeColor="text1"/>
        </w:rPr>
        <w:t xml:space="preserve"> de </w:t>
      </w:r>
      <w:proofErr w:type="spellStart"/>
      <w:r w:rsidRPr="00A65360">
        <w:rPr>
          <w:rFonts w:ascii="Times New Roman" w:hAnsi="Times New Roman" w:cs="Times New Roman"/>
          <w:color w:val="000000" w:themeColor="text1"/>
        </w:rPr>
        <w:t>tous</w:t>
      </w:r>
      <w:proofErr w:type="spellEnd"/>
      <w:r w:rsidRPr="00A65360">
        <w:rPr>
          <w:rFonts w:ascii="Times New Roman" w:hAnsi="Times New Roman" w:cs="Times New Roman"/>
          <w:color w:val="000000" w:themeColor="text1"/>
        </w:rPr>
        <w:t xml:space="preserve"> ». </w:t>
      </w:r>
      <w:r w:rsidRPr="00A65360">
        <w:rPr>
          <w:rFonts w:ascii="Times New Roman" w:hAnsi="Times New Roman" w:cs="Times New Roman"/>
          <w:i/>
          <w:iCs/>
          <w:color w:val="000000" w:themeColor="text1"/>
        </w:rPr>
        <w:t>Sens-Dessous</w:t>
      </w:r>
      <w:r w:rsidRPr="00A65360">
        <w:rPr>
          <w:rFonts w:ascii="Times New Roman" w:hAnsi="Times New Roman" w:cs="Times New Roman"/>
          <w:color w:val="000000" w:themeColor="text1"/>
        </w:rPr>
        <w:t xml:space="preserve"> N° 13(1). Éditions de </w:t>
      </w:r>
      <w:proofErr w:type="spellStart"/>
      <w:r w:rsidRPr="00A65360">
        <w:rPr>
          <w:rFonts w:ascii="Times New Roman" w:hAnsi="Times New Roman" w:cs="Times New Roman"/>
          <w:color w:val="000000" w:themeColor="text1"/>
        </w:rPr>
        <w:t>l’Association</w:t>
      </w:r>
      <w:proofErr w:type="spellEnd"/>
      <w:r w:rsidRPr="00A65360">
        <w:rPr>
          <w:rFonts w:ascii="Times New Roman" w:hAnsi="Times New Roman" w:cs="Times New Roman"/>
          <w:color w:val="000000" w:themeColor="text1"/>
        </w:rPr>
        <w:t xml:space="preserve"> Paroles: 3–14.</w:t>
      </w:r>
    </w:p>
    <w:p w14:paraId="1A206EAD" w14:textId="0EAA28C8" w:rsidR="009A571B" w:rsidRPr="00A65360" w:rsidRDefault="009A571B" w:rsidP="00D54B56">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Putnam RD (2000) </w:t>
      </w:r>
      <w:r w:rsidRPr="00A65360">
        <w:rPr>
          <w:rFonts w:ascii="Times New Roman" w:hAnsi="Times New Roman" w:cs="Times New Roman"/>
          <w:i/>
          <w:iCs/>
          <w:color w:val="000000" w:themeColor="text1"/>
        </w:rPr>
        <w:t>“Bowling Alone: The Collapse and Revival of American Community”</w:t>
      </w:r>
      <w:r w:rsidRPr="00A65360">
        <w:rPr>
          <w:rFonts w:ascii="Times New Roman" w:hAnsi="Times New Roman" w:cs="Times New Roman"/>
          <w:color w:val="000000" w:themeColor="text1"/>
        </w:rPr>
        <w:t>. New York: Simon &amp; Schuster.</w:t>
      </w:r>
    </w:p>
    <w:p w14:paraId="25E6A1B9" w14:textId="3A34E420"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Ranasinghe P (2011) Public </w:t>
      </w:r>
      <w:r w:rsidR="0088432E"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isorder and its </w:t>
      </w:r>
      <w:r w:rsidR="0088432E" w:rsidRPr="00A65360">
        <w:rPr>
          <w:rFonts w:ascii="Times New Roman" w:hAnsi="Times New Roman" w:cs="Times New Roman"/>
          <w:color w:val="000000" w:themeColor="text1"/>
        </w:rPr>
        <w:t>r</w:t>
      </w:r>
      <w:r w:rsidRPr="00A65360">
        <w:rPr>
          <w:rFonts w:ascii="Times New Roman" w:hAnsi="Times New Roman" w:cs="Times New Roman"/>
          <w:color w:val="000000" w:themeColor="text1"/>
        </w:rPr>
        <w:t xml:space="preserve">elation to the </w:t>
      </w:r>
      <w:r w:rsidR="0088432E"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ommunity–</w:t>
      </w:r>
      <w:r w:rsidR="0088432E"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ivility–</w:t>
      </w:r>
      <w:r w:rsidR="0088432E"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onsumption </w:t>
      </w:r>
      <w:r w:rsidR="0088432E"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 xml:space="preserve">riad: A </w:t>
      </w:r>
      <w:r w:rsidR="0088432E"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ase </w:t>
      </w:r>
      <w:r w:rsidR="0088432E"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tudy on the </w:t>
      </w:r>
      <w:r w:rsidR="0088432E" w:rsidRPr="00A65360">
        <w:rPr>
          <w:rFonts w:ascii="Times New Roman" w:hAnsi="Times New Roman" w:cs="Times New Roman"/>
          <w:color w:val="000000" w:themeColor="text1"/>
        </w:rPr>
        <w:t>u</w:t>
      </w:r>
      <w:r w:rsidRPr="00A65360">
        <w:rPr>
          <w:rFonts w:ascii="Times New Roman" w:hAnsi="Times New Roman" w:cs="Times New Roman"/>
          <w:color w:val="000000" w:themeColor="text1"/>
        </w:rPr>
        <w:t xml:space="preserve">ses and </w:t>
      </w:r>
      <w:r w:rsidR="0088432E" w:rsidRPr="00A65360">
        <w:rPr>
          <w:rFonts w:ascii="Times New Roman" w:hAnsi="Times New Roman" w:cs="Times New Roman"/>
          <w:color w:val="000000" w:themeColor="text1"/>
        </w:rPr>
        <w:t>u</w:t>
      </w:r>
      <w:r w:rsidRPr="00A65360">
        <w:rPr>
          <w:rFonts w:ascii="Times New Roman" w:hAnsi="Times New Roman" w:cs="Times New Roman"/>
          <w:color w:val="000000" w:themeColor="text1"/>
        </w:rPr>
        <w:t xml:space="preserve">sers of </w:t>
      </w:r>
      <w:r w:rsidR="0088432E" w:rsidRPr="00A65360">
        <w:rPr>
          <w:rFonts w:ascii="Times New Roman" w:hAnsi="Times New Roman" w:cs="Times New Roman"/>
          <w:color w:val="000000" w:themeColor="text1"/>
        </w:rPr>
        <w:t>c</w:t>
      </w:r>
      <w:r w:rsidRPr="00A65360">
        <w:rPr>
          <w:rFonts w:ascii="Times New Roman" w:hAnsi="Times New Roman" w:cs="Times New Roman"/>
          <w:color w:val="000000" w:themeColor="text1"/>
        </w:rPr>
        <w:t xml:space="preserve">ontemporary </w:t>
      </w:r>
      <w:r w:rsidR="0088432E" w:rsidRPr="00A65360">
        <w:rPr>
          <w:rFonts w:ascii="Times New Roman" w:hAnsi="Times New Roman" w:cs="Times New Roman"/>
          <w:color w:val="000000" w:themeColor="text1"/>
        </w:rPr>
        <w:t>u</w:t>
      </w:r>
      <w:r w:rsidRPr="00A65360">
        <w:rPr>
          <w:rFonts w:ascii="Times New Roman" w:hAnsi="Times New Roman" w:cs="Times New Roman"/>
          <w:color w:val="000000" w:themeColor="text1"/>
        </w:rPr>
        <w:t xml:space="preserve">rban </w:t>
      </w:r>
      <w:r w:rsidR="0088432E" w:rsidRPr="00A65360">
        <w:rPr>
          <w:rFonts w:ascii="Times New Roman" w:hAnsi="Times New Roman" w:cs="Times New Roman"/>
          <w:color w:val="000000" w:themeColor="text1"/>
        </w:rPr>
        <w:t>p</w:t>
      </w:r>
      <w:r w:rsidRPr="00A65360">
        <w:rPr>
          <w:rFonts w:ascii="Times New Roman" w:hAnsi="Times New Roman" w:cs="Times New Roman"/>
          <w:color w:val="000000" w:themeColor="text1"/>
        </w:rPr>
        <w:t xml:space="preserve">ublic </w:t>
      </w:r>
      <w:r w:rsidR="0088432E"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pace. </w:t>
      </w:r>
      <w:r w:rsidRPr="00A65360">
        <w:rPr>
          <w:rFonts w:ascii="Times New Roman" w:hAnsi="Times New Roman" w:cs="Times New Roman"/>
          <w:i/>
          <w:iCs/>
          <w:color w:val="000000" w:themeColor="text1"/>
        </w:rPr>
        <w:t>Urban Studies</w:t>
      </w:r>
      <w:r w:rsidRPr="00A65360">
        <w:rPr>
          <w:rFonts w:ascii="Times New Roman" w:hAnsi="Times New Roman" w:cs="Times New Roman"/>
          <w:color w:val="000000" w:themeColor="text1"/>
        </w:rPr>
        <w:t xml:space="preserve"> 48(9): 1925–1943. DOI: 10.1177/0042098010379275.</w:t>
      </w:r>
    </w:p>
    <w:p w14:paraId="1BD6F693" w14:textId="3BC10A43"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Rivière J and Tissot S (2012) The media construction of the suburbs in France: </w:t>
      </w:r>
      <w:r w:rsidR="0088432E" w:rsidRPr="00A65360">
        <w:rPr>
          <w:rFonts w:ascii="Times New Roman" w:hAnsi="Times New Roman" w:cs="Times New Roman"/>
          <w:color w:val="000000" w:themeColor="text1"/>
        </w:rPr>
        <w:t>L</w:t>
      </w:r>
      <w:r w:rsidRPr="00A65360">
        <w:rPr>
          <w:rFonts w:ascii="Times New Roman" w:hAnsi="Times New Roman" w:cs="Times New Roman"/>
          <w:color w:val="000000" w:themeColor="text1"/>
        </w:rPr>
        <w:t xml:space="preserve">ooking back on the 2007 presidential campaign. </w:t>
      </w:r>
      <w:r w:rsidRPr="00A65360">
        <w:rPr>
          <w:rFonts w:ascii="Times New Roman" w:hAnsi="Times New Roman" w:cs="Times New Roman"/>
          <w:i/>
          <w:iCs/>
          <w:color w:val="000000" w:themeColor="text1"/>
        </w:rPr>
        <w:t>Métropolitiques</w:t>
      </w:r>
      <w:r w:rsidRPr="00A65360">
        <w:rPr>
          <w:rFonts w:ascii="Times New Roman" w:hAnsi="Times New Roman" w:cs="Times New Roman"/>
          <w:color w:val="000000" w:themeColor="text1"/>
        </w:rPr>
        <w:t>. Available at: https://metropolitiques.eu/La-construction-mediatique-des.html (accessed 9 October 2021).</w:t>
      </w:r>
    </w:p>
    <w:p w14:paraId="20BE1A01" w14:textId="7A8B4ED8"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 xml:space="preserve">Sassen S (2013) When the center no longer holds: Cities as frontier zones. </w:t>
      </w:r>
      <w:r w:rsidRPr="00A65360">
        <w:rPr>
          <w:rFonts w:ascii="Times New Roman" w:hAnsi="Times New Roman" w:cs="Times New Roman"/>
          <w:i/>
          <w:iCs/>
          <w:color w:val="000000" w:themeColor="text1"/>
        </w:rPr>
        <w:t>Cities</w:t>
      </w:r>
      <w:r w:rsidRPr="00A65360">
        <w:rPr>
          <w:rFonts w:ascii="Times New Roman" w:hAnsi="Times New Roman" w:cs="Times New Roman"/>
          <w:color w:val="000000" w:themeColor="text1"/>
        </w:rPr>
        <w:t xml:space="preserve"> 34: 67–70. DOI: 10.1016/j.cities.2012.05.007.</w:t>
      </w:r>
    </w:p>
    <w:p w14:paraId="37F85F79" w14:textId="51BBD6E8"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Sassen S (2014) </w:t>
      </w:r>
      <w:r w:rsidRPr="00A65360">
        <w:rPr>
          <w:rFonts w:ascii="Times New Roman" w:hAnsi="Times New Roman" w:cs="Times New Roman"/>
          <w:i/>
          <w:iCs/>
          <w:color w:val="000000" w:themeColor="text1"/>
        </w:rPr>
        <w:t>Expulsions: Brutality and Complexity in the Global Economy</w:t>
      </w:r>
      <w:r w:rsidRPr="00A65360">
        <w:rPr>
          <w:rFonts w:ascii="Times New Roman" w:hAnsi="Times New Roman" w:cs="Times New Roman"/>
          <w:color w:val="000000" w:themeColor="text1"/>
        </w:rPr>
        <w:t xml:space="preserve">. </w:t>
      </w:r>
      <w:r w:rsidR="0088432E" w:rsidRPr="00A65360">
        <w:rPr>
          <w:rFonts w:ascii="Times New Roman" w:hAnsi="Times New Roman" w:cs="Times New Roman"/>
          <w:color w:val="000000" w:themeColor="text1"/>
        </w:rPr>
        <w:t xml:space="preserve">Cambridge: </w:t>
      </w:r>
      <w:r w:rsidRPr="00A65360">
        <w:rPr>
          <w:rFonts w:ascii="Times New Roman" w:hAnsi="Times New Roman" w:cs="Times New Roman"/>
          <w:color w:val="000000" w:themeColor="text1"/>
        </w:rPr>
        <w:t>Harvard University Press.</w:t>
      </w:r>
    </w:p>
    <w:p w14:paraId="3C3F3309" w14:textId="249DB1F3"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Scott JW and Sohn C (2019) Place-making and the bordering of urban space: Interpreting the emergence of new neighbourhoods in Berlin and Budapest. </w:t>
      </w:r>
      <w:r w:rsidRPr="00A65360">
        <w:rPr>
          <w:rFonts w:ascii="Times New Roman" w:hAnsi="Times New Roman" w:cs="Times New Roman"/>
          <w:i/>
          <w:iCs/>
          <w:color w:val="000000" w:themeColor="text1"/>
        </w:rPr>
        <w:t>European Urban and Regional Studies</w:t>
      </w:r>
      <w:r w:rsidRPr="00A65360">
        <w:rPr>
          <w:rFonts w:ascii="Times New Roman" w:hAnsi="Times New Roman" w:cs="Times New Roman"/>
          <w:color w:val="000000" w:themeColor="text1"/>
        </w:rPr>
        <w:t xml:space="preserve"> 26(3): 297–313. DOI: 10.1177/0969776418764577.</w:t>
      </w:r>
    </w:p>
    <w:p w14:paraId="5F95C3EC" w14:textId="064CC06B"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Simmel G (1997) Sociology of the </w:t>
      </w:r>
      <w:r w:rsidR="009E71A1"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enses. In: Frisby DP and Featherstone M (eds) </w:t>
      </w:r>
      <w:r w:rsidRPr="00A65360">
        <w:rPr>
          <w:rFonts w:ascii="Times New Roman" w:hAnsi="Times New Roman" w:cs="Times New Roman"/>
          <w:i/>
          <w:iCs/>
          <w:color w:val="000000" w:themeColor="text1"/>
        </w:rPr>
        <w:t>Simmel on Culture: Selected Writings</w:t>
      </w:r>
      <w:r w:rsidRPr="00A65360">
        <w:rPr>
          <w:rFonts w:ascii="Times New Roman" w:hAnsi="Times New Roman" w:cs="Times New Roman"/>
          <w:color w:val="000000" w:themeColor="text1"/>
        </w:rPr>
        <w:t>. London: SAGE, pp. 109–119.</w:t>
      </w:r>
    </w:p>
    <w:p w14:paraId="0F8A24E8"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Smith M and Davidson J (2008) Cities of etiquette and civility. In: Hall T, Hubbard P, and Short, John Rennie (eds) </w:t>
      </w:r>
      <w:r w:rsidRPr="00A65360">
        <w:rPr>
          <w:rFonts w:ascii="Times New Roman" w:hAnsi="Times New Roman" w:cs="Times New Roman"/>
          <w:i/>
          <w:iCs/>
          <w:color w:val="000000" w:themeColor="text1"/>
        </w:rPr>
        <w:t>The Sage Companion to the City</w:t>
      </w:r>
      <w:r w:rsidRPr="00A65360">
        <w:rPr>
          <w:rFonts w:ascii="Times New Roman" w:hAnsi="Times New Roman" w:cs="Times New Roman"/>
          <w:color w:val="000000" w:themeColor="text1"/>
        </w:rPr>
        <w:t>. London: SAGE, pp. 207–222.</w:t>
      </w:r>
    </w:p>
    <w:p w14:paraId="41B68889" w14:textId="11CE95D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Soma T (2017) Gifting, ridding and the “everyday mundane”: </w:t>
      </w:r>
      <w:r w:rsidR="009E71A1" w:rsidRPr="00A65360">
        <w:rPr>
          <w:rFonts w:ascii="Times New Roman" w:hAnsi="Times New Roman" w:cs="Times New Roman"/>
          <w:color w:val="000000" w:themeColor="text1"/>
        </w:rPr>
        <w:t>T</w:t>
      </w:r>
      <w:r w:rsidRPr="00A65360">
        <w:rPr>
          <w:rFonts w:ascii="Times New Roman" w:hAnsi="Times New Roman" w:cs="Times New Roman"/>
          <w:color w:val="000000" w:themeColor="text1"/>
        </w:rPr>
        <w:t xml:space="preserve">he role of class and privilege in food waste generation in Indonesia. </w:t>
      </w:r>
      <w:r w:rsidRPr="00A65360">
        <w:rPr>
          <w:rFonts w:ascii="Times New Roman" w:hAnsi="Times New Roman" w:cs="Times New Roman"/>
          <w:i/>
          <w:iCs/>
          <w:color w:val="000000" w:themeColor="text1"/>
        </w:rPr>
        <w:t>Local Environment</w:t>
      </w:r>
      <w:r w:rsidRPr="00A65360">
        <w:rPr>
          <w:rFonts w:ascii="Times New Roman" w:hAnsi="Times New Roman" w:cs="Times New Roman"/>
          <w:color w:val="000000" w:themeColor="text1"/>
        </w:rPr>
        <w:t xml:space="preserve"> 22(12</w:t>
      </w:r>
      <w:r w:rsidR="009E71A1" w:rsidRPr="00A65360">
        <w:rPr>
          <w:rFonts w:ascii="Times New Roman" w:hAnsi="Times New Roman" w:cs="Times New Roman"/>
          <w:color w:val="000000" w:themeColor="text1"/>
        </w:rPr>
        <w:t>)</w:t>
      </w:r>
      <w:r w:rsidRPr="00A65360">
        <w:rPr>
          <w:rFonts w:ascii="Times New Roman" w:hAnsi="Times New Roman" w:cs="Times New Roman"/>
          <w:color w:val="000000" w:themeColor="text1"/>
        </w:rPr>
        <w:t>: 1444–1460. DOI: 10.1080/13549839.2017.1357689.</w:t>
      </w:r>
    </w:p>
    <w:p w14:paraId="12A0C8B6" w14:textId="502B7A8F"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Sundberg J (2008) ‘Trash-talk’ and the production of quotidian geopolitical boundaries in the USA–Mexico borderlands. </w:t>
      </w:r>
      <w:r w:rsidRPr="00A65360">
        <w:rPr>
          <w:rFonts w:ascii="Times New Roman" w:hAnsi="Times New Roman" w:cs="Times New Roman"/>
          <w:i/>
          <w:iCs/>
          <w:color w:val="000000" w:themeColor="text1"/>
        </w:rPr>
        <w:t>Social &amp; Cultural Geography</w:t>
      </w:r>
      <w:r w:rsidRPr="00A65360">
        <w:rPr>
          <w:rFonts w:ascii="Times New Roman" w:hAnsi="Times New Roman" w:cs="Times New Roman"/>
          <w:color w:val="000000" w:themeColor="text1"/>
        </w:rPr>
        <w:t xml:space="preserve"> 9(8): 871–890. DOI: 10.1080/14649360802441424.</w:t>
      </w:r>
    </w:p>
    <w:p w14:paraId="77020DAB" w14:textId="77777777"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Thrift N (2000) It’s the little things. In: </w:t>
      </w:r>
      <w:r w:rsidRPr="00A65360">
        <w:rPr>
          <w:rFonts w:ascii="Times New Roman" w:hAnsi="Times New Roman" w:cs="Times New Roman"/>
          <w:i/>
          <w:iCs/>
          <w:color w:val="000000" w:themeColor="text1"/>
        </w:rPr>
        <w:t>Geopolitical Traditions: A Century of Geopolitical Thought</w:t>
      </w:r>
      <w:r w:rsidRPr="00A65360">
        <w:rPr>
          <w:rFonts w:ascii="Times New Roman" w:hAnsi="Times New Roman" w:cs="Times New Roman"/>
          <w:color w:val="000000" w:themeColor="text1"/>
        </w:rPr>
        <w:t>. London: Routledge, pp. 380–387.</w:t>
      </w:r>
    </w:p>
    <w:p w14:paraId="24D34937" w14:textId="46D11236"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Tissot S (2018) Categorizing </w:t>
      </w:r>
      <w:r w:rsidR="009E71A1" w:rsidRPr="00A65360">
        <w:rPr>
          <w:rFonts w:ascii="Times New Roman" w:hAnsi="Times New Roman" w:cs="Times New Roman"/>
          <w:color w:val="000000" w:themeColor="text1"/>
        </w:rPr>
        <w:t>n</w:t>
      </w:r>
      <w:r w:rsidRPr="00A65360">
        <w:rPr>
          <w:rFonts w:ascii="Times New Roman" w:hAnsi="Times New Roman" w:cs="Times New Roman"/>
          <w:color w:val="000000" w:themeColor="text1"/>
        </w:rPr>
        <w:t xml:space="preserve">eighborhoods: The </w:t>
      </w:r>
      <w:r w:rsidR="009E71A1" w:rsidRPr="00A65360">
        <w:rPr>
          <w:rFonts w:ascii="Times New Roman" w:hAnsi="Times New Roman" w:cs="Times New Roman"/>
          <w:color w:val="000000" w:themeColor="text1"/>
        </w:rPr>
        <w:t>i</w:t>
      </w:r>
      <w:r w:rsidRPr="00A65360">
        <w:rPr>
          <w:rFonts w:ascii="Times New Roman" w:hAnsi="Times New Roman" w:cs="Times New Roman"/>
          <w:color w:val="000000" w:themeColor="text1"/>
        </w:rPr>
        <w:t>nvention of ‘</w:t>
      </w:r>
      <w:r w:rsidR="009E71A1"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ensitive </w:t>
      </w:r>
      <w:r w:rsidR="009E71A1" w:rsidRPr="00A65360">
        <w:rPr>
          <w:rFonts w:ascii="Times New Roman" w:hAnsi="Times New Roman" w:cs="Times New Roman"/>
          <w:color w:val="000000" w:themeColor="text1"/>
        </w:rPr>
        <w:t>a</w:t>
      </w:r>
      <w:r w:rsidRPr="00A65360">
        <w:rPr>
          <w:rFonts w:ascii="Times New Roman" w:hAnsi="Times New Roman" w:cs="Times New Roman"/>
          <w:color w:val="000000" w:themeColor="text1"/>
        </w:rPr>
        <w:t>reas’ in France and ‘</w:t>
      </w:r>
      <w:r w:rsidR="00AE3097" w:rsidRPr="00A65360">
        <w:rPr>
          <w:rFonts w:ascii="Times New Roman" w:hAnsi="Times New Roman" w:cs="Times New Roman"/>
          <w:color w:val="000000" w:themeColor="text1"/>
        </w:rPr>
        <w:t>h</w:t>
      </w:r>
      <w:r w:rsidRPr="00A65360">
        <w:rPr>
          <w:rFonts w:ascii="Times New Roman" w:hAnsi="Times New Roman" w:cs="Times New Roman"/>
          <w:color w:val="000000" w:themeColor="text1"/>
        </w:rPr>
        <w:t xml:space="preserve">istoric </w:t>
      </w:r>
      <w:r w:rsidR="00AE3097" w:rsidRPr="00A65360">
        <w:rPr>
          <w:rFonts w:ascii="Times New Roman" w:hAnsi="Times New Roman" w:cs="Times New Roman"/>
          <w:color w:val="000000" w:themeColor="text1"/>
        </w:rPr>
        <w:t>d</w:t>
      </w:r>
      <w:r w:rsidRPr="00A65360">
        <w:rPr>
          <w:rFonts w:ascii="Times New Roman" w:hAnsi="Times New Roman" w:cs="Times New Roman"/>
          <w:color w:val="000000" w:themeColor="text1"/>
        </w:rPr>
        <w:t xml:space="preserve">istricts’ in the United States. </w:t>
      </w:r>
      <w:r w:rsidRPr="00A65360">
        <w:rPr>
          <w:rFonts w:ascii="Times New Roman" w:hAnsi="Times New Roman" w:cs="Times New Roman"/>
          <w:i/>
          <w:iCs/>
          <w:color w:val="000000" w:themeColor="text1"/>
        </w:rPr>
        <w:t>International Journal of Urban and Regional Research</w:t>
      </w:r>
      <w:r w:rsidRPr="00A65360">
        <w:rPr>
          <w:rFonts w:ascii="Times New Roman" w:hAnsi="Times New Roman" w:cs="Times New Roman"/>
          <w:color w:val="000000" w:themeColor="text1"/>
        </w:rPr>
        <w:t xml:space="preserve"> 42(1): 150–158. DOI: 10.1111/1468-2427.12530.</w:t>
      </w:r>
    </w:p>
    <w:p w14:paraId="58AC92A1" w14:textId="588D7B31"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Van Houtum H and Van Naerssen T (2002) Bordering, </w:t>
      </w:r>
      <w:r w:rsidR="00AE3097" w:rsidRPr="00A65360">
        <w:rPr>
          <w:rFonts w:ascii="Times New Roman" w:hAnsi="Times New Roman" w:cs="Times New Roman"/>
          <w:color w:val="000000" w:themeColor="text1"/>
        </w:rPr>
        <w:t>o</w:t>
      </w:r>
      <w:r w:rsidRPr="00A65360">
        <w:rPr>
          <w:rFonts w:ascii="Times New Roman" w:hAnsi="Times New Roman" w:cs="Times New Roman"/>
          <w:color w:val="000000" w:themeColor="text1"/>
        </w:rPr>
        <w:t xml:space="preserve">rdering and </w:t>
      </w:r>
      <w:r w:rsidR="00AE3097" w:rsidRPr="00A65360">
        <w:rPr>
          <w:rFonts w:ascii="Times New Roman" w:hAnsi="Times New Roman" w:cs="Times New Roman"/>
          <w:color w:val="000000" w:themeColor="text1"/>
        </w:rPr>
        <w:t>o</w:t>
      </w:r>
      <w:r w:rsidRPr="00A65360">
        <w:rPr>
          <w:rFonts w:ascii="Times New Roman" w:hAnsi="Times New Roman" w:cs="Times New Roman"/>
          <w:color w:val="000000" w:themeColor="text1"/>
        </w:rPr>
        <w:t xml:space="preserve">thering. </w:t>
      </w:r>
      <w:r w:rsidRPr="00A65360">
        <w:rPr>
          <w:rFonts w:ascii="Times New Roman" w:hAnsi="Times New Roman" w:cs="Times New Roman"/>
          <w:i/>
          <w:iCs/>
          <w:color w:val="000000" w:themeColor="text1"/>
        </w:rPr>
        <w:t>Tijdschrift voor Economische en Sociale Geografie</w:t>
      </w:r>
      <w:r w:rsidRPr="00A65360">
        <w:rPr>
          <w:rFonts w:ascii="Times New Roman" w:hAnsi="Times New Roman" w:cs="Times New Roman"/>
          <w:color w:val="000000" w:themeColor="text1"/>
        </w:rPr>
        <w:t xml:space="preserve"> 93(2): 125–136. DOI: 10.1111/1467-9663.00189.</w:t>
      </w:r>
    </w:p>
    <w:p w14:paraId="6F82078C" w14:textId="2FFC2CE2"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Wacquant L (2009) Urban outcasts: </w:t>
      </w:r>
      <w:r w:rsidR="00AE3097" w:rsidRPr="00A65360">
        <w:rPr>
          <w:rFonts w:ascii="Times New Roman" w:hAnsi="Times New Roman" w:cs="Times New Roman"/>
          <w:color w:val="000000" w:themeColor="text1"/>
        </w:rPr>
        <w:t>S</w:t>
      </w:r>
      <w:r w:rsidRPr="00A65360">
        <w:rPr>
          <w:rFonts w:ascii="Times New Roman" w:hAnsi="Times New Roman" w:cs="Times New Roman"/>
          <w:color w:val="000000" w:themeColor="text1"/>
        </w:rPr>
        <w:t xml:space="preserve">tigma and division in the black American ghetto and the French urban periphery. </w:t>
      </w:r>
      <w:r w:rsidRPr="00A65360">
        <w:rPr>
          <w:rFonts w:ascii="Times New Roman" w:hAnsi="Times New Roman" w:cs="Times New Roman"/>
          <w:i/>
          <w:iCs/>
          <w:color w:val="000000" w:themeColor="text1"/>
        </w:rPr>
        <w:t>International Journal of Urban and Regional Research</w:t>
      </w:r>
      <w:r w:rsidRPr="00A65360">
        <w:rPr>
          <w:rFonts w:ascii="Times New Roman" w:hAnsi="Times New Roman" w:cs="Times New Roman"/>
          <w:color w:val="000000" w:themeColor="text1"/>
        </w:rPr>
        <w:t xml:space="preserve"> 17(3): 366–383. DOI: 10.1111/j.1468-2427.1993.tb00227.x.</w:t>
      </w:r>
    </w:p>
    <w:p w14:paraId="0B8197D3" w14:textId="40EDD6BA" w:rsidR="009A571B" w:rsidRPr="00A65360" w:rsidRDefault="009A571B" w:rsidP="00612210">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lastRenderedPageBreak/>
        <w:t xml:space="preserve">Walby K and Lippert R (2012) Spatial Regulation, Dispersal, and the Aesthetics of the City: Conservation Officer Policing of Homeless People in Ottawa, Canada. </w:t>
      </w:r>
      <w:r w:rsidRPr="00A65360">
        <w:rPr>
          <w:rFonts w:ascii="Times New Roman" w:hAnsi="Times New Roman" w:cs="Times New Roman"/>
          <w:i/>
          <w:iCs/>
          <w:color w:val="000000" w:themeColor="text1"/>
        </w:rPr>
        <w:t>Antipode</w:t>
      </w:r>
      <w:r w:rsidRPr="00A65360">
        <w:rPr>
          <w:rFonts w:ascii="Times New Roman" w:hAnsi="Times New Roman" w:cs="Times New Roman"/>
          <w:color w:val="000000" w:themeColor="text1"/>
        </w:rPr>
        <w:t xml:space="preserve"> 44(3): 1015–1033. DOI: 10.1111/j.1467-8330.2011.00923.x.</w:t>
      </w:r>
    </w:p>
    <w:p w14:paraId="4486DB25" w14:textId="7F536B44" w:rsidR="009A571B" w:rsidRPr="00A65360" w:rsidRDefault="009A571B" w:rsidP="00612210">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Walters W (2002) Social Capital and Political Sociology: Re-imagining Politics? </w:t>
      </w:r>
      <w:r w:rsidRPr="00A65360">
        <w:rPr>
          <w:rFonts w:ascii="Times New Roman" w:hAnsi="Times New Roman" w:cs="Times New Roman"/>
          <w:i/>
          <w:iCs/>
          <w:color w:val="000000" w:themeColor="text1"/>
        </w:rPr>
        <w:t>Sociology</w:t>
      </w:r>
      <w:r w:rsidRPr="00A65360">
        <w:rPr>
          <w:rFonts w:ascii="Times New Roman" w:hAnsi="Times New Roman" w:cs="Times New Roman"/>
          <w:color w:val="000000" w:themeColor="text1"/>
        </w:rPr>
        <w:t xml:space="preserve"> 36(2). SAGE Publications Ltd: 377–397. DOI: 10.1177/0038038502036002008.</w:t>
      </w:r>
    </w:p>
    <w:p w14:paraId="262949D5" w14:textId="419C28EA" w:rsidR="00E74BB3" w:rsidRPr="00A65360" w:rsidRDefault="00E74BB3" w:rsidP="009A571B">
      <w:pPr>
        <w:pStyle w:val="Bibliography"/>
        <w:spacing w:line="480" w:lineRule="auto"/>
        <w:rPr>
          <w:rFonts w:ascii="Times New Roman" w:hAnsi="Times New Roman" w:cs="Times New Roman"/>
          <w:color w:val="000000" w:themeColor="text1"/>
        </w:rPr>
      </w:pPr>
      <w:r w:rsidRPr="00A65360">
        <w:rPr>
          <w:rFonts w:ascii="Times New Roman" w:hAnsi="Times New Roman" w:cs="Times New Roman"/>
          <w:color w:val="000000" w:themeColor="text1"/>
        </w:rPr>
        <w:t xml:space="preserve">Willsher K (2019) Paris, city of romance, rues new image as the dirty man of Europe. </w:t>
      </w:r>
      <w:r w:rsidRPr="00A65360">
        <w:rPr>
          <w:rFonts w:ascii="Times New Roman" w:hAnsi="Times New Roman" w:cs="Times New Roman"/>
          <w:i/>
          <w:iCs/>
          <w:color w:val="000000" w:themeColor="text1"/>
        </w:rPr>
        <w:t xml:space="preserve">The </w:t>
      </w:r>
      <w:r w:rsidR="00AE3097" w:rsidRPr="00A65360">
        <w:rPr>
          <w:rFonts w:ascii="Times New Roman" w:hAnsi="Times New Roman" w:cs="Times New Roman"/>
          <w:i/>
          <w:iCs/>
          <w:color w:val="000000" w:themeColor="text1"/>
        </w:rPr>
        <w:t>Guardian</w:t>
      </w:r>
      <w:r w:rsidRPr="00A65360">
        <w:rPr>
          <w:rFonts w:ascii="Times New Roman" w:hAnsi="Times New Roman" w:cs="Times New Roman"/>
          <w:color w:val="000000" w:themeColor="text1"/>
        </w:rPr>
        <w:t xml:space="preserve">, 22 September. </w:t>
      </w:r>
    </w:p>
    <w:p w14:paraId="1223003B" w14:textId="52FCC3C6" w:rsidR="001B5F5B" w:rsidRPr="00A65360" w:rsidRDefault="001B5F5B" w:rsidP="00506804">
      <w:pPr>
        <w:spacing w:after="240" w:line="480" w:lineRule="auto"/>
        <w:ind w:right="-46"/>
        <w:rPr>
          <w:rFonts w:ascii="Times New Roman" w:hAnsi="Times New Roman" w:cs="Times New Roman"/>
          <w:color w:val="000000" w:themeColor="text1"/>
        </w:rPr>
      </w:pPr>
    </w:p>
    <w:sectPr w:rsidR="001B5F5B" w:rsidRPr="00A65360" w:rsidSect="00454871">
      <w:headerReference w:type="default" r:id="rId8"/>
      <w:footerReference w:type="even" r:id="rId9"/>
      <w:footerReference w:type="default" r:id="rId10"/>
      <w:endnotePr>
        <w:numFmt w:val="decimal"/>
      </w:end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01E2" w14:textId="77777777" w:rsidR="00BA2963" w:rsidRDefault="00BA2963" w:rsidP="00A95D06">
      <w:r>
        <w:separator/>
      </w:r>
    </w:p>
  </w:endnote>
  <w:endnote w:type="continuationSeparator" w:id="0">
    <w:p w14:paraId="5A906E40" w14:textId="77777777" w:rsidR="00BA2963" w:rsidRDefault="00BA2963" w:rsidP="00A9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969906"/>
      <w:docPartObj>
        <w:docPartGallery w:val="Page Numbers (Bottom of Page)"/>
        <w:docPartUnique/>
      </w:docPartObj>
    </w:sdtPr>
    <w:sdtContent>
      <w:p w14:paraId="1EADBDCC" w14:textId="45115665" w:rsidR="00F336A0" w:rsidRDefault="00F336A0" w:rsidP="00516D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D3F8BE" w14:textId="77777777" w:rsidR="00F336A0" w:rsidRDefault="00F33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210246242"/>
      <w:docPartObj>
        <w:docPartGallery w:val="Page Numbers (Bottom of Page)"/>
        <w:docPartUnique/>
      </w:docPartObj>
    </w:sdtPr>
    <w:sdtContent>
      <w:p w14:paraId="1437FFBE" w14:textId="4F2AA2FD" w:rsidR="00F336A0" w:rsidRPr="00197E71" w:rsidRDefault="00F336A0" w:rsidP="00516DF5">
        <w:pPr>
          <w:pStyle w:val="Footer"/>
          <w:framePr w:wrap="none" w:vAnchor="text" w:hAnchor="margin" w:xAlign="center" w:y="1"/>
          <w:rPr>
            <w:rStyle w:val="PageNumber"/>
            <w:rFonts w:ascii="Times New Roman" w:hAnsi="Times New Roman" w:cs="Times New Roman"/>
          </w:rPr>
        </w:pPr>
        <w:r w:rsidRPr="00197E71">
          <w:rPr>
            <w:rStyle w:val="PageNumber"/>
            <w:rFonts w:ascii="Times New Roman" w:hAnsi="Times New Roman" w:cs="Times New Roman"/>
          </w:rPr>
          <w:fldChar w:fldCharType="begin"/>
        </w:r>
        <w:r w:rsidRPr="00197E71">
          <w:rPr>
            <w:rStyle w:val="PageNumber"/>
            <w:rFonts w:ascii="Times New Roman" w:hAnsi="Times New Roman" w:cs="Times New Roman"/>
          </w:rPr>
          <w:instrText xml:space="preserve"> PAGE </w:instrText>
        </w:r>
        <w:r w:rsidRPr="00197E71">
          <w:rPr>
            <w:rStyle w:val="PageNumber"/>
            <w:rFonts w:ascii="Times New Roman" w:hAnsi="Times New Roman" w:cs="Times New Roman"/>
          </w:rPr>
          <w:fldChar w:fldCharType="separate"/>
        </w:r>
        <w:r w:rsidR="000E59F5" w:rsidRPr="00197E71">
          <w:rPr>
            <w:rStyle w:val="PageNumber"/>
            <w:rFonts w:ascii="Times New Roman" w:hAnsi="Times New Roman" w:cs="Times New Roman"/>
            <w:noProof/>
          </w:rPr>
          <w:t>12</w:t>
        </w:r>
        <w:r w:rsidRPr="00197E71">
          <w:rPr>
            <w:rStyle w:val="PageNumber"/>
            <w:rFonts w:ascii="Times New Roman" w:hAnsi="Times New Roman" w:cs="Times New Roman"/>
          </w:rPr>
          <w:fldChar w:fldCharType="end"/>
        </w:r>
      </w:p>
    </w:sdtContent>
  </w:sdt>
  <w:p w14:paraId="40EE819B" w14:textId="77777777" w:rsidR="00F336A0" w:rsidRPr="00197E71" w:rsidRDefault="00F336A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80332" w14:textId="77777777" w:rsidR="00BA2963" w:rsidRDefault="00BA2963" w:rsidP="00A95D06">
      <w:r>
        <w:separator/>
      </w:r>
    </w:p>
  </w:footnote>
  <w:footnote w:type="continuationSeparator" w:id="0">
    <w:p w14:paraId="5CF44F01" w14:textId="77777777" w:rsidR="00BA2963" w:rsidRDefault="00BA2963" w:rsidP="00A9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DB17" w14:textId="0DFC2E00" w:rsidR="001B5F5B" w:rsidRDefault="001B5F5B" w:rsidP="001B5F5B">
    <w:pPr>
      <w:ind w:right="-4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E7053"/>
    <w:multiLevelType w:val="hybridMultilevel"/>
    <w:tmpl w:val="B32AD004"/>
    <w:lvl w:ilvl="0" w:tplc="3A18384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37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jU0tTA1NzS2NDVV0lEKTi0uzszPAykwrAUAnXVmfiwAAAA="/>
  </w:docVars>
  <w:rsids>
    <w:rsidRoot w:val="00752E00"/>
    <w:rsid w:val="000021FD"/>
    <w:rsid w:val="00004294"/>
    <w:rsid w:val="000058D4"/>
    <w:rsid w:val="000275A4"/>
    <w:rsid w:val="00030278"/>
    <w:rsid w:val="00031FA1"/>
    <w:rsid w:val="000338BC"/>
    <w:rsid w:val="00034CD8"/>
    <w:rsid w:val="0004639E"/>
    <w:rsid w:val="00046923"/>
    <w:rsid w:val="00062BC7"/>
    <w:rsid w:val="00063D7B"/>
    <w:rsid w:val="00065869"/>
    <w:rsid w:val="000705EA"/>
    <w:rsid w:val="00075493"/>
    <w:rsid w:val="00076967"/>
    <w:rsid w:val="00082D4D"/>
    <w:rsid w:val="000836B2"/>
    <w:rsid w:val="000874F1"/>
    <w:rsid w:val="0009015B"/>
    <w:rsid w:val="00095F10"/>
    <w:rsid w:val="000A3972"/>
    <w:rsid w:val="000A43CB"/>
    <w:rsid w:val="000A54BB"/>
    <w:rsid w:val="000A603F"/>
    <w:rsid w:val="000A729F"/>
    <w:rsid w:val="000B2E8E"/>
    <w:rsid w:val="000B33C5"/>
    <w:rsid w:val="000C3981"/>
    <w:rsid w:val="000C61A1"/>
    <w:rsid w:val="000D40EA"/>
    <w:rsid w:val="000D6FB6"/>
    <w:rsid w:val="000E31CC"/>
    <w:rsid w:val="000E41E2"/>
    <w:rsid w:val="000E59F5"/>
    <w:rsid w:val="000E7164"/>
    <w:rsid w:val="000F14F2"/>
    <w:rsid w:val="000F1C7C"/>
    <w:rsid w:val="000F22F9"/>
    <w:rsid w:val="000F4A17"/>
    <w:rsid w:val="000F7206"/>
    <w:rsid w:val="00100484"/>
    <w:rsid w:val="001162A4"/>
    <w:rsid w:val="00117D38"/>
    <w:rsid w:val="001250B8"/>
    <w:rsid w:val="00125F97"/>
    <w:rsid w:val="00127D62"/>
    <w:rsid w:val="00130CB2"/>
    <w:rsid w:val="0015113C"/>
    <w:rsid w:val="0016399E"/>
    <w:rsid w:val="00170E50"/>
    <w:rsid w:val="00171DE9"/>
    <w:rsid w:val="00172DB3"/>
    <w:rsid w:val="0017762D"/>
    <w:rsid w:val="0018205B"/>
    <w:rsid w:val="00186256"/>
    <w:rsid w:val="00186938"/>
    <w:rsid w:val="00196D1B"/>
    <w:rsid w:val="00197E71"/>
    <w:rsid w:val="001A04DD"/>
    <w:rsid w:val="001A36DD"/>
    <w:rsid w:val="001A5417"/>
    <w:rsid w:val="001A7296"/>
    <w:rsid w:val="001B2CCB"/>
    <w:rsid w:val="001B5F5B"/>
    <w:rsid w:val="001B67E5"/>
    <w:rsid w:val="001B7E1B"/>
    <w:rsid w:val="001C2419"/>
    <w:rsid w:val="001D130B"/>
    <w:rsid w:val="001E10D3"/>
    <w:rsid w:val="001E29C5"/>
    <w:rsid w:val="001E5D23"/>
    <w:rsid w:val="00206E3D"/>
    <w:rsid w:val="0020770A"/>
    <w:rsid w:val="00216B2B"/>
    <w:rsid w:val="00220747"/>
    <w:rsid w:val="0022369E"/>
    <w:rsid w:val="00230CA8"/>
    <w:rsid w:val="0023551D"/>
    <w:rsid w:val="00235802"/>
    <w:rsid w:val="00236031"/>
    <w:rsid w:val="00236452"/>
    <w:rsid w:val="0024793F"/>
    <w:rsid w:val="00251507"/>
    <w:rsid w:val="00254DF8"/>
    <w:rsid w:val="00261EAF"/>
    <w:rsid w:val="00265B4F"/>
    <w:rsid w:val="00270B9F"/>
    <w:rsid w:val="002821C8"/>
    <w:rsid w:val="00282AAE"/>
    <w:rsid w:val="002836F7"/>
    <w:rsid w:val="0029174E"/>
    <w:rsid w:val="00294EDD"/>
    <w:rsid w:val="00297003"/>
    <w:rsid w:val="0029758F"/>
    <w:rsid w:val="002976C8"/>
    <w:rsid w:val="002A695B"/>
    <w:rsid w:val="002A7415"/>
    <w:rsid w:val="002B7F64"/>
    <w:rsid w:val="002C0893"/>
    <w:rsid w:val="002C4370"/>
    <w:rsid w:val="002C4D5D"/>
    <w:rsid w:val="002C77D7"/>
    <w:rsid w:val="002D1DC1"/>
    <w:rsid w:val="002D2402"/>
    <w:rsid w:val="002D5F5D"/>
    <w:rsid w:val="002E25D7"/>
    <w:rsid w:val="002E6FA7"/>
    <w:rsid w:val="002F2220"/>
    <w:rsid w:val="002F4EEA"/>
    <w:rsid w:val="002F7E9E"/>
    <w:rsid w:val="00301C92"/>
    <w:rsid w:val="00303171"/>
    <w:rsid w:val="003046C1"/>
    <w:rsid w:val="0031010D"/>
    <w:rsid w:val="00316EBB"/>
    <w:rsid w:val="0032198F"/>
    <w:rsid w:val="00326CA1"/>
    <w:rsid w:val="00336228"/>
    <w:rsid w:val="00336D9F"/>
    <w:rsid w:val="00354692"/>
    <w:rsid w:val="00360E71"/>
    <w:rsid w:val="003618FD"/>
    <w:rsid w:val="00376C95"/>
    <w:rsid w:val="00380517"/>
    <w:rsid w:val="0038576A"/>
    <w:rsid w:val="00385F81"/>
    <w:rsid w:val="00387E3B"/>
    <w:rsid w:val="00393293"/>
    <w:rsid w:val="0039443F"/>
    <w:rsid w:val="0039576E"/>
    <w:rsid w:val="00396345"/>
    <w:rsid w:val="00397910"/>
    <w:rsid w:val="003A1B9A"/>
    <w:rsid w:val="003A5003"/>
    <w:rsid w:val="003A7F01"/>
    <w:rsid w:val="003B3E89"/>
    <w:rsid w:val="003C08DE"/>
    <w:rsid w:val="003C09C8"/>
    <w:rsid w:val="003C55A5"/>
    <w:rsid w:val="003C6C93"/>
    <w:rsid w:val="003D0E53"/>
    <w:rsid w:val="003D4FC6"/>
    <w:rsid w:val="003D75CA"/>
    <w:rsid w:val="003E31E7"/>
    <w:rsid w:val="003F4AF4"/>
    <w:rsid w:val="003F7D32"/>
    <w:rsid w:val="004079E6"/>
    <w:rsid w:val="00410038"/>
    <w:rsid w:val="004102AF"/>
    <w:rsid w:val="004108C7"/>
    <w:rsid w:val="00410BE7"/>
    <w:rsid w:val="00411AE3"/>
    <w:rsid w:val="00413F37"/>
    <w:rsid w:val="00417091"/>
    <w:rsid w:val="00422813"/>
    <w:rsid w:val="004229F9"/>
    <w:rsid w:val="004303D1"/>
    <w:rsid w:val="0043322D"/>
    <w:rsid w:val="0043350C"/>
    <w:rsid w:val="0044302A"/>
    <w:rsid w:val="00445F9E"/>
    <w:rsid w:val="00450C44"/>
    <w:rsid w:val="00454871"/>
    <w:rsid w:val="00464250"/>
    <w:rsid w:val="00471FFD"/>
    <w:rsid w:val="004748E9"/>
    <w:rsid w:val="004822F6"/>
    <w:rsid w:val="00484123"/>
    <w:rsid w:val="00491A12"/>
    <w:rsid w:val="00496BBF"/>
    <w:rsid w:val="004A0897"/>
    <w:rsid w:val="004A1DF6"/>
    <w:rsid w:val="004A75DA"/>
    <w:rsid w:val="004B4E81"/>
    <w:rsid w:val="004B6609"/>
    <w:rsid w:val="004C07BE"/>
    <w:rsid w:val="004C0D09"/>
    <w:rsid w:val="004C5D53"/>
    <w:rsid w:val="004C7FC8"/>
    <w:rsid w:val="004D2652"/>
    <w:rsid w:val="004E3335"/>
    <w:rsid w:val="004E63E9"/>
    <w:rsid w:val="004F03FE"/>
    <w:rsid w:val="004F2EA6"/>
    <w:rsid w:val="004F36B5"/>
    <w:rsid w:val="00501D53"/>
    <w:rsid w:val="005045B0"/>
    <w:rsid w:val="00505A36"/>
    <w:rsid w:val="005060EE"/>
    <w:rsid w:val="00506716"/>
    <w:rsid w:val="00506804"/>
    <w:rsid w:val="005140CD"/>
    <w:rsid w:val="00525F21"/>
    <w:rsid w:val="00531080"/>
    <w:rsid w:val="0053160F"/>
    <w:rsid w:val="0054755B"/>
    <w:rsid w:val="00567CB8"/>
    <w:rsid w:val="00590C76"/>
    <w:rsid w:val="00595B62"/>
    <w:rsid w:val="005A20BD"/>
    <w:rsid w:val="005B1FE9"/>
    <w:rsid w:val="005B5E63"/>
    <w:rsid w:val="005C4688"/>
    <w:rsid w:val="005C53DA"/>
    <w:rsid w:val="005C7D79"/>
    <w:rsid w:val="005D2C9E"/>
    <w:rsid w:val="005D304A"/>
    <w:rsid w:val="005E275F"/>
    <w:rsid w:val="005E40FE"/>
    <w:rsid w:val="005F0068"/>
    <w:rsid w:val="005F10FF"/>
    <w:rsid w:val="005F38A6"/>
    <w:rsid w:val="005F6507"/>
    <w:rsid w:val="00601E4B"/>
    <w:rsid w:val="00611AB6"/>
    <w:rsid w:val="00612210"/>
    <w:rsid w:val="006133E1"/>
    <w:rsid w:val="00621A01"/>
    <w:rsid w:val="00622750"/>
    <w:rsid w:val="00622DEA"/>
    <w:rsid w:val="00622EB7"/>
    <w:rsid w:val="00634465"/>
    <w:rsid w:val="00635721"/>
    <w:rsid w:val="0064546E"/>
    <w:rsid w:val="00646657"/>
    <w:rsid w:val="00655BBD"/>
    <w:rsid w:val="00656D33"/>
    <w:rsid w:val="00657F65"/>
    <w:rsid w:val="00665615"/>
    <w:rsid w:val="00665D31"/>
    <w:rsid w:val="006714E8"/>
    <w:rsid w:val="0067716E"/>
    <w:rsid w:val="00677F0D"/>
    <w:rsid w:val="006803C8"/>
    <w:rsid w:val="00680B66"/>
    <w:rsid w:val="00685858"/>
    <w:rsid w:val="0069310B"/>
    <w:rsid w:val="00695B9F"/>
    <w:rsid w:val="00696B26"/>
    <w:rsid w:val="00696E5F"/>
    <w:rsid w:val="006A0E71"/>
    <w:rsid w:val="006A7682"/>
    <w:rsid w:val="006B75F0"/>
    <w:rsid w:val="006C0126"/>
    <w:rsid w:val="006C290F"/>
    <w:rsid w:val="006C3AA6"/>
    <w:rsid w:val="006C4154"/>
    <w:rsid w:val="006C5B32"/>
    <w:rsid w:val="006D1A4D"/>
    <w:rsid w:val="006D2DD1"/>
    <w:rsid w:val="006E1FB0"/>
    <w:rsid w:val="006F6315"/>
    <w:rsid w:val="00703DC6"/>
    <w:rsid w:val="00711EFA"/>
    <w:rsid w:val="00713EB1"/>
    <w:rsid w:val="00720977"/>
    <w:rsid w:val="00731619"/>
    <w:rsid w:val="00731A66"/>
    <w:rsid w:val="007351F8"/>
    <w:rsid w:val="0073682B"/>
    <w:rsid w:val="00741C88"/>
    <w:rsid w:val="00744CBD"/>
    <w:rsid w:val="00746619"/>
    <w:rsid w:val="00750D20"/>
    <w:rsid w:val="00752E00"/>
    <w:rsid w:val="007560C5"/>
    <w:rsid w:val="007622F3"/>
    <w:rsid w:val="00764067"/>
    <w:rsid w:val="00767059"/>
    <w:rsid w:val="007714AD"/>
    <w:rsid w:val="00772241"/>
    <w:rsid w:val="007725AC"/>
    <w:rsid w:val="00772998"/>
    <w:rsid w:val="00774044"/>
    <w:rsid w:val="00775E0B"/>
    <w:rsid w:val="00780BBC"/>
    <w:rsid w:val="00781ECB"/>
    <w:rsid w:val="00781F9E"/>
    <w:rsid w:val="007830AE"/>
    <w:rsid w:val="00783AC7"/>
    <w:rsid w:val="007964AF"/>
    <w:rsid w:val="00796A55"/>
    <w:rsid w:val="007A0442"/>
    <w:rsid w:val="007A46AE"/>
    <w:rsid w:val="007B2102"/>
    <w:rsid w:val="007B4666"/>
    <w:rsid w:val="007C5E74"/>
    <w:rsid w:val="007C79EE"/>
    <w:rsid w:val="007D508E"/>
    <w:rsid w:val="007E01DF"/>
    <w:rsid w:val="007E1296"/>
    <w:rsid w:val="007E3875"/>
    <w:rsid w:val="007E5943"/>
    <w:rsid w:val="007E6751"/>
    <w:rsid w:val="007E785B"/>
    <w:rsid w:val="007F06BB"/>
    <w:rsid w:val="007F373C"/>
    <w:rsid w:val="007F7101"/>
    <w:rsid w:val="008023B6"/>
    <w:rsid w:val="0080600C"/>
    <w:rsid w:val="008068A1"/>
    <w:rsid w:val="008079A3"/>
    <w:rsid w:val="0081529B"/>
    <w:rsid w:val="00827002"/>
    <w:rsid w:val="0083528F"/>
    <w:rsid w:val="00836472"/>
    <w:rsid w:val="008416E1"/>
    <w:rsid w:val="00842234"/>
    <w:rsid w:val="00850FFC"/>
    <w:rsid w:val="008747AD"/>
    <w:rsid w:val="0087757F"/>
    <w:rsid w:val="00877922"/>
    <w:rsid w:val="0088432E"/>
    <w:rsid w:val="00895279"/>
    <w:rsid w:val="00896F2C"/>
    <w:rsid w:val="008A2A55"/>
    <w:rsid w:val="008A2ED9"/>
    <w:rsid w:val="008A4C7E"/>
    <w:rsid w:val="008B7E89"/>
    <w:rsid w:val="008C24C0"/>
    <w:rsid w:val="008C2E8C"/>
    <w:rsid w:val="008C411C"/>
    <w:rsid w:val="008D1A47"/>
    <w:rsid w:val="008D2A2B"/>
    <w:rsid w:val="008D6A74"/>
    <w:rsid w:val="008D6D4F"/>
    <w:rsid w:val="008F28AF"/>
    <w:rsid w:val="009009D2"/>
    <w:rsid w:val="0090180F"/>
    <w:rsid w:val="0090270C"/>
    <w:rsid w:val="00904358"/>
    <w:rsid w:val="00912D3E"/>
    <w:rsid w:val="00913519"/>
    <w:rsid w:val="00914F16"/>
    <w:rsid w:val="00915DE4"/>
    <w:rsid w:val="00931C25"/>
    <w:rsid w:val="009321CB"/>
    <w:rsid w:val="009326B0"/>
    <w:rsid w:val="009340F6"/>
    <w:rsid w:val="009518C8"/>
    <w:rsid w:val="009522DC"/>
    <w:rsid w:val="00952CCF"/>
    <w:rsid w:val="0095578E"/>
    <w:rsid w:val="009730DA"/>
    <w:rsid w:val="00974B20"/>
    <w:rsid w:val="009751CA"/>
    <w:rsid w:val="009806BC"/>
    <w:rsid w:val="00981878"/>
    <w:rsid w:val="0099024E"/>
    <w:rsid w:val="00990F93"/>
    <w:rsid w:val="009973FF"/>
    <w:rsid w:val="009A2679"/>
    <w:rsid w:val="009A571B"/>
    <w:rsid w:val="009A6792"/>
    <w:rsid w:val="009B0283"/>
    <w:rsid w:val="009B3852"/>
    <w:rsid w:val="009B4026"/>
    <w:rsid w:val="009B6576"/>
    <w:rsid w:val="009D3541"/>
    <w:rsid w:val="009D7191"/>
    <w:rsid w:val="009E00D1"/>
    <w:rsid w:val="009E35F0"/>
    <w:rsid w:val="009E6405"/>
    <w:rsid w:val="009E71A1"/>
    <w:rsid w:val="00A00AC9"/>
    <w:rsid w:val="00A10E59"/>
    <w:rsid w:val="00A1185A"/>
    <w:rsid w:val="00A12F05"/>
    <w:rsid w:val="00A1583F"/>
    <w:rsid w:val="00A160BE"/>
    <w:rsid w:val="00A1641F"/>
    <w:rsid w:val="00A21CA5"/>
    <w:rsid w:val="00A22107"/>
    <w:rsid w:val="00A30EDE"/>
    <w:rsid w:val="00A351E5"/>
    <w:rsid w:val="00A356C8"/>
    <w:rsid w:val="00A5033C"/>
    <w:rsid w:val="00A5432B"/>
    <w:rsid w:val="00A5497F"/>
    <w:rsid w:val="00A5711E"/>
    <w:rsid w:val="00A60142"/>
    <w:rsid w:val="00A620D9"/>
    <w:rsid w:val="00A65360"/>
    <w:rsid w:val="00A726E5"/>
    <w:rsid w:val="00A731F8"/>
    <w:rsid w:val="00A74A18"/>
    <w:rsid w:val="00A77483"/>
    <w:rsid w:val="00A812AD"/>
    <w:rsid w:val="00A87D6C"/>
    <w:rsid w:val="00A95D06"/>
    <w:rsid w:val="00AA3019"/>
    <w:rsid w:val="00AA51FC"/>
    <w:rsid w:val="00AB20C4"/>
    <w:rsid w:val="00AB47DD"/>
    <w:rsid w:val="00AB52A8"/>
    <w:rsid w:val="00AC0271"/>
    <w:rsid w:val="00AC0A98"/>
    <w:rsid w:val="00AC2685"/>
    <w:rsid w:val="00AC6D8A"/>
    <w:rsid w:val="00AC78D8"/>
    <w:rsid w:val="00AD6E3D"/>
    <w:rsid w:val="00AE03D5"/>
    <w:rsid w:val="00AE0B96"/>
    <w:rsid w:val="00AE3097"/>
    <w:rsid w:val="00AE3706"/>
    <w:rsid w:val="00AE7AD4"/>
    <w:rsid w:val="00AF3A94"/>
    <w:rsid w:val="00AF7D8E"/>
    <w:rsid w:val="00B02A63"/>
    <w:rsid w:val="00B11C8B"/>
    <w:rsid w:val="00B12953"/>
    <w:rsid w:val="00B30078"/>
    <w:rsid w:val="00B3787B"/>
    <w:rsid w:val="00B56DC9"/>
    <w:rsid w:val="00B60DDA"/>
    <w:rsid w:val="00B610A2"/>
    <w:rsid w:val="00B63E26"/>
    <w:rsid w:val="00B644C5"/>
    <w:rsid w:val="00B6737C"/>
    <w:rsid w:val="00B729CA"/>
    <w:rsid w:val="00B73B25"/>
    <w:rsid w:val="00B73BC2"/>
    <w:rsid w:val="00B77102"/>
    <w:rsid w:val="00B77757"/>
    <w:rsid w:val="00B8465A"/>
    <w:rsid w:val="00B86C93"/>
    <w:rsid w:val="00B90BCE"/>
    <w:rsid w:val="00B93FC0"/>
    <w:rsid w:val="00B97B9C"/>
    <w:rsid w:val="00BA0B78"/>
    <w:rsid w:val="00BA2963"/>
    <w:rsid w:val="00BA3C56"/>
    <w:rsid w:val="00BB053D"/>
    <w:rsid w:val="00BB2BC5"/>
    <w:rsid w:val="00BC4639"/>
    <w:rsid w:val="00BC4D2C"/>
    <w:rsid w:val="00BC6147"/>
    <w:rsid w:val="00BD7B60"/>
    <w:rsid w:val="00BF0A2F"/>
    <w:rsid w:val="00BF10CC"/>
    <w:rsid w:val="00C036AE"/>
    <w:rsid w:val="00C0370F"/>
    <w:rsid w:val="00C06D6B"/>
    <w:rsid w:val="00C10F17"/>
    <w:rsid w:val="00C12405"/>
    <w:rsid w:val="00C12899"/>
    <w:rsid w:val="00C132B2"/>
    <w:rsid w:val="00C15A62"/>
    <w:rsid w:val="00C176A0"/>
    <w:rsid w:val="00C21788"/>
    <w:rsid w:val="00C23E85"/>
    <w:rsid w:val="00C25119"/>
    <w:rsid w:val="00C257A8"/>
    <w:rsid w:val="00C32510"/>
    <w:rsid w:val="00C55040"/>
    <w:rsid w:val="00C5621C"/>
    <w:rsid w:val="00C67D12"/>
    <w:rsid w:val="00C8788F"/>
    <w:rsid w:val="00C90D0A"/>
    <w:rsid w:val="00C95279"/>
    <w:rsid w:val="00CA0EE7"/>
    <w:rsid w:val="00CA36A7"/>
    <w:rsid w:val="00CA6C42"/>
    <w:rsid w:val="00CB3097"/>
    <w:rsid w:val="00CB3F44"/>
    <w:rsid w:val="00CC0447"/>
    <w:rsid w:val="00CC15AD"/>
    <w:rsid w:val="00CE04D0"/>
    <w:rsid w:val="00CE14D3"/>
    <w:rsid w:val="00CE47A4"/>
    <w:rsid w:val="00CE4D7D"/>
    <w:rsid w:val="00CE4E2C"/>
    <w:rsid w:val="00CE6A61"/>
    <w:rsid w:val="00CF24C3"/>
    <w:rsid w:val="00CF7931"/>
    <w:rsid w:val="00D1226B"/>
    <w:rsid w:val="00D12FBB"/>
    <w:rsid w:val="00D20A2B"/>
    <w:rsid w:val="00D429B2"/>
    <w:rsid w:val="00D5386B"/>
    <w:rsid w:val="00D54B56"/>
    <w:rsid w:val="00D6613B"/>
    <w:rsid w:val="00D67189"/>
    <w:rsid w:val="00D72302"/>
    <w:rsid w:val="00D727C6"/>
    <w:rsid w:val="00D73B74"/>
    <w:rsid w:val="00D749F3"/>
    <w:rsid w:val="00D75775"/>
    <w:rsid w:val="00D76502"/>
    <w:rsid w:val="00D8476E"/>
    <w:rsid w:val="00D85811"/>
    <w:rsid w:val="00D92D95"/>
    <w:rsid w:val="00D95DF2"/>
    <w:rsid w:val="00DA2BF3"/>
    <w:rsid w:val="00DA670D"/>
    <w:rsid w:val="00DB003F"/>
    <w:rsid w:val="00DB2149"/>
    <w:rsid w:val="00DB6289"/>
    <w:rsid w:val="00DD3C16"/>
    <w:rsid w:val="00DE2482"/>
    <w:rsid w:val="00DF315F"/>
    <w:rsid w:val="00DF3203"/>
    <w:rsid w:val="00DF443F"/>
    <w:rsid w:val="00E00E2E"/>
    <w:rsid w:val="00E0244D"/>
    <w:rsid w:val="00E0433A"/>
    <w:rsid w:val="00E07B08"/>
    <w:rsid w:val="00E07CE9"/>
    <w:rsid w:val="00E15AE7"/>
    <w:rsid w:val="00E1668B"/>
    <w:rsid w:val="00E20C43"/>
    <w:rsid w:val="00E232EB"/>
    <w:rsid w:val="00E25A12"/>
    <w:rsid w:val="00E31258"/>
    <w:rsid w:val="00E33AF3"/>
    <w:rsid w:val="00E34F1C"/>
    <w:rsid w:val="00E40780"/>
    <w:rsid w:val="00E45DBC"/>
    <w:rsid w:val="00E6369C"/>
    <w:rsid w:val="00E63CC3"/>
    <w:rsid w:val="00E74BB3"/>
    <w:rsid w:val="00E75A5B"/>
    <w:rsid w:val="00E761A1"/>
    <w:rsid w:val="00E83AAB"/>
    <w:rsid w:val="00E86111"/>
    <w:rsid w:val="00E90FAB"/>
    <w:rsid w:val="00E9308B"/>
    <w:rsid w:val="00E96879"/>
    <w:rsid w:val="00EA00CC"/>
    <w:rsid w:val="00EA29B0"/>
    <w:rsid w:val="00EA541B"/>
    <w:rsid w:val="00EB0B55"/>
    <w:rsid w:val="00EB0FBB"/>
    <w:rsid w:val="00EB28F9"/>
    <w:rsid w:val="00EB419F"/>
    <w:rsid w:val="00EC1D04"/>
    <w:rsid w:val="00EC26A3"/>
    <w:rsid w:val="00EC26B0"/>
    <w:rsid w:val="00EC3048"/>
    <w:rsid w:val="00ED78E8"/>
    <w:rsid w:val="00EF12C3"/>
    <w:rsid w:val="00EF1DA3"/>
    <w:rsid w:val="00EF415A"/>
    <w:rsid w:val="00EF4A85"/>
    <w:rsid w:val="00F0288F"/>
    <w:rsid w:val="00F02F39"/>
    <w:rsid w:val="00F10FD9"/>
    <w:rsid w:val="00F17335"/>
    <w:rsid w:val="00F21784"/>
    <w:rsid w:val="00F22A69"/>
    <w:rsid w:val="00F230DA"/>
    <w:rsid w:val="00F2586E"/>
    <w:rsid w:val="00F27458"/>
    <w:rsid w:val="00F308C3"/>
    <w:rsid w:val="00F321D6"/>
    <w:rsid w:val="00F32353"/>
    <w:rsid w:val="00F336A0"/>
    <w:rsid w:val="00F43106"/>
    <w:rsid w:val="00F557C7"/>
    <w:rsid w:val="00F57B70"/>
    <w:rsid w:val="00F61AC8"/>
    <w:rsid w:val="00F65428"/>
    <w:rsid w:val="00F66C82"/>
    <w:rsid w:val="00F675D1"/>
    <w:rsid w:val="00F7726E"/>
    <w:rsid w:val="00F84EFB"/>
    <w:rsid w:val="00F87722"/>
    <w:rsid w:val="00F93638"/>
    <w:rsid w:val="00F96E46"/>
    <w:rsid w:val="00F97036"/>
    <w:rsid w:val="00FA2E1C"/>
    <w:rsid w:val="00FA5DC0"/>
    <w:rsid w:val="00FA6829"/>
    <w:rsid w:val="00FB1AEF"/>
    <w:rsid w:val="00FB2067"/>
    <w:rsid w:val="00FB29FF"/>
    <w:rsid w:val="00FB3A11"/>
    <w:rsid w:val="00FC66B2"/>
    <w:rsid w:val="00FC7B9C"/>
    <w:rsid w:val="00FD0382"/>
    <w:rsid w:val="00FD4C5A"/>
    <w:rsid w:val="00FE4C11"/>
    <w:rsid w:val="00FE51E9"/>
    <w:rsid w:val="00FE5E3B"/>
    <w:rsid w:val="00FE6EDE"/>
    <w:rsid w:val="00FF09B4"/>
    <w:rsid w:val="00FF128A"/>
    <w:rsid w:val="00FF303D"/>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B313"/>
  <w15:chartTrackingRefBased/>
  <w15:docId w15:val="{7E5F9003-66BC-0B4B-AD87-7739EEE2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F3"/>
    <w:pPr>
      <w:ind w:firstLine="851"/>
      <w:contextualSpacing/>
      <w:jc w:val="both"/>
    </w:pPr>
  </w:style>
  <w:style w:type="paragraph" w:styleId="Heading1">
    <w:name w:val="heading 1"/>
    <w:basedOn w:val="Normal"/>
    <w:next w:val="Normal"/>
    <w:link w:val="Heading1Char"/>
    <w:uiPriority w:val="9"/>
    <w:qFormat/>
    <w:rsid w:val="00F57B70"/>
    <w:pPr>
      <w:keepNext/>
      <w:keepLines/>
      <w:spacing w:before="240" w:after="240"/>
      <w:ind w:firstLine="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F57B70"/>
    <w:pPr>
      <w:keepNext/>
      <w:keepLines/>
      <w:spacing w:before="240" w:after="240"/>
      <w:ind w:firstLine="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02F39"/>
    <w:pPr>
      <w:spacing w:after="240"/>
      <w:ind w:left="720" w:hanging="720"/>
    </w:pPr>
  </w:style>
  <w:style w:type="paragraph" w:styleId="ListParagraph">
    <w:name w:val="List Paragraph"/>
    <w:basedOn w:val="Normal"/>
    <w:uiPriority w:val="34"/>
    <w:qFormat/>
    <w:rsid w:val="00BF0A2F"/>
    <w:pPr>
      <w:ind w:left="720"/>
    </w:pPr>
  </w:style>
  <w:style w:type="paragraph" w:styleId="FootnoteText">
    <w:name w:val="footnote text"/>
    <w:basedOn w:val="Normal"/>
    <w:link w:val="FootnoteTextChar"/>
    <w:uiPriority w:val="99"/>
    <w:semiHidden/>
    <w:unhideWhenUsed/>
    <w:rsid w:val="00A95D06"/>
    <w:rPr>
      <w:sz w:val="20"/>
      <w:szCs w:val="20"/>
    </w:rPr>
  </w:style>
  <w:style w:type="character" w:customStyle="1" w:styleId="FootnoteTextChar">
    <w:name w:val="Footnote Text Char"/>
    <w:basedOn w:val="DefaultParagraphFont"/>
    <w:link w:val="FootnoteText"/>
    <w:uiPriority w:val="99"/>
    <w:semiHidden/>
    <w:rsid w:val="00A95D06"/>
    <w:rPr>
      <w:sz w:val="20"/>
      <w:szCs w:val="20"/>
    </w:rPr>
  </w:style>
  <w:style w:type="character" w:styleId="FootnoteReference">
    <w:name w:val="footnote reference"/>
    <w:basedOn w:val="DefaultParagraphFont"/>
    <w:uiPriority w:val="99"/>
    <w:semiHidden/>
    <w:unhideWhenUsed/>
    <w:rsid w:val="00A95D06"/>
    <w:rPr>
      <w:vertAlign w:val="superscript"/>
    </w:rPr>
  </w:style>
  <w:style w:type="paragraph" w:styleId="Header">
    <w:name w:val="header"/>
    <w:basedOn w:val="Normal"/>
    <w:link w:val="HeaderChar"/>
    <w:uiPriority w:val="99"/>
    <w:unhideWhenUsed/>
    <w:rsid w:val="00F336A0"/>
    <w:pPr>
      <w:tabs>
        <w:tab w:val="center" w:pos="4513"/>
        <w:tab w:val="right" w:pos="9026"/>
      </w:tabs>
    </w:pPr>
  </w:style>
  <w:style w:type="character" w:customStyle="1" w:styleId="HeaderChar">
    <w:name w:val="Header Char"/>
    <w:basedOn w:val="DefaultParagraphFont"/>
    <w:link w:val="Header"/>
    <w:uiPriority w:val="99"/>
    <w:rsid w:val="00F336A0"/>
  </w:style>
  <w:style w:type="paragraph" w:styleId="Footer">
    <w:name w:val="footer"/>
    <w:basedOn w:val="Normal"/>
    <w:link w:val="FooterChar"/>
    <w:uiPriority w:val="99"/>
    <w:unhideWhenUsed/>
    <w:rsid w:val="00F336A0"/>
    <w:pPr>
      <w:tabs>
        <w:tab w:val="center" w:pos="4513"/>
        <w:tab w:val="right" w:pos="9026"/>
      </w:tabs>
    </w:pPr>
  </w:style>
  <w:style w:type="character" w:customStyle="1" w:styleId="FooterChar">
    <w:name w:val="Footer Char"/>
    <w:basedOn w:val="DefaultParagraphFont"/>
    <w:link w:val="Footer"/>
    <w:uiPriority w:val="99"/>
    <w:rsid w:val="00F336A0"/>
  </w:style>
  <w:style w:type="character" w:styleId="PageNumber">
    <w:name w:val="page number"/>
    <w:basedOn w:val="DefaultParagraphFont"/>
    <w:uiPriority w:val="99"/>
    <w:semiHidden/>
    <w:unhideWhenUsed/>
    <w:rsid w:val="00F336A0"/>
  </w:style>
  <w:style w:type="character" w:styleId="CommentReference">
    <w:name w:val="annotation reference"/>
    <w:basedOn w:val="DefaultParagraphFont"/>
    <w:uiPriority w:val="99"/>
    <w:semiHidden/>
    <w:unhideWhenUsed/>
    <w:rsid w:val="00703DC6"/>
    <w:rPr>
      <w:sz w:val="16"/>
      <w:szCs w:val="16"/>
    </w:rPr>
  </w:style>
  <w:style w:type="paragraph" w:styleId="CommentText">
    <w:name w:val="annotation text"/>
    <w:basedOn w:val="Normal"/>
    <w:link w:val="CommentTextChar"/>
    <w:uiPriority w:val="99"/>
    <w:semiHidden/>
    <w:unhideWhenUsed/>
    <w:rsid w:val="00703DC6"/>
    <w:rPr>
      <w:sz w:val="20"/>
      <w:szCs w:val="20"/>
    </w:rPr>
  </w:style>
  <w:style w:type="character" w:customStyle="1" w:styleId="CommentTextChar">
    <w:name w:val="Comment Text Char"/>
    <w:basedOn w:val="DefaultParagraphFont"/>
    <w:link w:val="CommentText"/>
    <w:uiPriority w:val="99"/>
    <w:semiHidden/>
    <w:rsid w:val="00703DC6"/>
    <w:rPr>
      <w:sz w:val="20"/>
      <w:szCs w:val="20"/>
    </w:rPr>
  </w:style>
  <w:style w:type="paragraph" w:styleId="CommentSubject">
    <w:name w:val="annotation subject"/>
    <w:basedOn w:val="CommentText"/>
    <w:next w:val="CommentText"/>
    <w:link w:val="CommentSubjectChar"/>
    <w:uiPriority w:val="99"/>
    <w:semiHidden/>
    <w:unhideWhenUsed/>
    <w:rsid w:val="00703DC6"/>
    <w:rPr>
      <w:b/>
      <w:bCs/>
    </w:rPr>
  </w:style>
  <w:style w:type="character" w:customStyle="1" w:styleId="CommentSubjectChar">
    <w:name w:val="Comment Subject Char"/>
    <w:basedOn w:val="CommentTextChar"/>
    <w:link w:val="CommentSubject"/>
    <w:uiPriority w:val="99"/>
    <w:semiHidden/>
    <w:rsid w:val="00703DC6"/>
    <w:rPr>
      <w:b/>
      <w:bCs/>
      <w:sz w:val="20"/>
      <w:szCs w:val="20"/>
    </w:rPr>
  </w:style>
  <w:style w:type="paragraph" w:styleId="BalloonText">
    <w:name w:val="Balloon Text"/>
    <w:basedOn w:val="Normal"/>
    <w:link w:val="BalloonTextChar"/>
    <w:uiPriority w:val="99"/>
    <w:semiHidden/>
    <w:unhideWhenUsed/>
    <w:rsid w:val="00703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C6"/>
    <w:rPr>
      <w:rFonts w:ascii="Segoe UI" w:hAnsi="Segoe UI" w:cs="Segoe UI"/>
      <w:sz w:val="18"/>
      <w:szCs w:val="18"/>
    </w:rPr>
  </w:style>
  <w:style w:type="paragraph" w:styleId="Quote">
    <w:name w:val="Quote"/>
    <w:basedOn w:val="Normal"/>
    <w:next w:val="Normal"/>
    <w:link w:val="QuoteChar"/>
    <w:uiPriority w:val="29"/>
    <w:qFormat/>
    <w:rsid w:val="00F57B70"/>
    <w:pPr>
      <w:spacing w:before="220" w:after="220"/>
      <w:ind w:left="851" w:firstLine="0"/>
      <w:contextualSpacing w:val="0"/>
    </w:pPr>
    <w:rPr>
      <w:iCs/>
      <w:sz w:val="22"/>
    </w:rPr>
  </w:style>
  <w:style w:type="character" w:customStyle="1" w:styleId="QuoteChar">
    <w:name w:val="Quote Char"/>
    <w:basedOn w:val="DefaultParagraphFont"/>
    <w:link w:val="Quote"/>
    <w:uiPriority w:val="29"/>
    <w:rsid w:val="00F57B70"/>
    <w:rPr>
      <w:iCs/>
      <w:sz w:val="22"/>
    </w:rPr>
  </w:style>
  <w:style w:type="character" w:customStyle="1" w:styleId="Heading1Char">
    <w:name w:val="Heading 1 Char"/>
    <w:basedOn w:val="DefaultParagraphFont"/>
    <w:link w:val="Heading1"/>
    <w:uiPriority w:val="9"/>
    <w:rsid w:val="00F57B70"/>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F57B70"/>
    <w:rPr>
      <w:rFonts w:eastAsiaTheme="majorEastAsia" w:cstheme="majorBidi"/>
      <w:i/>
      <w:color w:val="000000" w:themeColor="text1"/>
      <w:szCs w:val="26"/>
    </w:rPr>
  </w:style>
  <w:style w:type="paragraph" w:styleId="EndnoteText">
    <w:name w:val="endnote text"/>
    <w:basedOn w:val="Normal"/>
    <w:link w:val="EndnoteTextChar"/>
    <w:uiPriority w:val="99"/>
    <w:semiHidden/>
    <w:unhideWhenUsed/>
    <w:rsid w:val="004A0897"/>
    <w:rPr>
      <w:sz w:val="20"/>
      <w:szCs w:val="20"/>
    </w:rPr>
  </w:style>
  <w:style w:type="character" w:customStyle="1" w:styleId="EndnoteTextChar">
    <w:name w:val="Endnote Text Char"/>
    <w:basedOn w:val="DefaultParagraphFont"/>
    <w:link w:val="EndnoteText"/>
    <w:uiPriority w:val="99"/>
    <w:semiHidden/>
    <w:rsid w:val="004A0897"/>
    <w:rPr>
      <w:sz w:val="20"/>
      <w:szCs w:val="20"/>
    </w:rPr>
  </w:style>
  <w:style w:type="character" w:styleId="EndnoteReference">
    <w:name w:val="endnote reference"/>
    <w:basedOn w:val="DefaultParagraphFont"/>
    <w:uiPriority w:val="99"/>
    <w:semiHidden/>
    <w:unhideWhenUsed/>
    <w:rsid w:val="004A0897"/>
    <w:rPr>
      <w:vertAlign w:val="superscript"/>
    </w:rPr>
  </w:style>
  <w:style w:type="paragraph" w:styleId="Title">
    <w:name w:val="Title"/>
    <w:basedOn w:val="Normal"/>
    <w:next w:val="Normal"/>
    <w:link w:val="TitleChar"/>
    <w:uiPriority w:val="10"/>
    <w:qFormat/>
    <w:rsid w:val="00713EB1"/>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E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3458">
      <w:bodyDiv w:val="1"/>
      <w:marLeft w:val="0"/>
      <w:marRight w:val="0"/>
      <w:marTop w:val="0"/>
      <w:marBottom w:val="0"/>
      <w:divBdr>
        <w:top w:val="none" w:sz="0" w:space="0" w:color="auto"/>
        <w:left w:val="none" w:sz="0" w:space="0" w:color="auto"/>
        <w:bottom w:val="none" w:sz="0" w:space="0" w:color="auto"/>
        <w:right w:val="none" w:sz="0" w:space="0" w:color="auto"/>
      </w:divBdr>
      <w:divsChild>
        <w:div w:id="748234671">
          <w:marLeft w:val="480"/>
          <w:marRight w:val="0"/>
          <w:marTop w:val="0"/>
          <w:marBottom w:val="0"/>
          <w:divBdr>
            <w:top w:val="none" w:sz="0" w:space="0" w:color="auto"/>
            <w:left w:val="none" w:sz="0" w:space="0" w:color="auto"/>
            <w:bottom w:val="none" w:sz="0" w:space="0" w:color="auto"/>
            <w:right w:val="none" w:sz="0" w:space="0" w:color="auto"/>
          </w:divBdr>
          <w:divsChild>
            <w:div w:id="3201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2162">
      <w:bodyDiv w:val="1"/>
      <w:marLeft w:val="0"/>
      <w:marRight w:val="0"/>
      <w:marTop w:val="0"/>
      <w:marBottom w:val="0"/>
      <w:divBdr>
        <w:top w:val="none" w:sz="0" w:space="0" w:color="auto"/>
        <w:left w:val="none" w:sz="0" w:space="0" w:color="auto"/>
        <w:bottom w:val="none" w:sz="0" w:space="0" w:color="auto"/>
        <w:right w:val="none" w:sz="0" w:space="0" w:color="auto"/>
      </w:divBdr>
    </w:div>
    <w:div w:id="335965356">
      <w:bodyDiv w:val="1"/>
      <w:marLeft w:val="0"/>
      <w:marRight w:val="0"/>
      <w:marTop w:val="0"/>
      <w:marBottom w:val="0"/>
      <w:divBdr>
        <w:top w:val="none" w:sz="0" w:space="0" w:color="auto"/>
        <w:left w:val="none" w:sz="0" w:space="0" w:color="auto"/>
        <w:bottom w:val="none" w:sz="0" w:space="0" w:color="auto"/>
        <w:right w:val="none" w:sz="0" w:space="0" w:color="auto"/>
      </w:divBdr>
      <w:divsChild>
        <w:div w:id="558171917">
          <w:marLeft w:val="480"/>
          <w:marRight w:val="0"/>
          <w:marTop w:val="0"/>
          <w:marBottom w:val="0"/>
          <w:divBdr>
            <w:top w:val="none" w:sz="0" w:space="0" w:color="auto"/>
            <w:left w:val="none" w:sz="0" w:space="0" w:color="auto"/>
            <w:bottom w:val="none" w:sz="0" w:space="0" w:color="auto"/>
            <w:right w:val="none" w:sz="0" w:space="0" w:color="auto"/>
          </w:divBdr>
          <w:divsChild>
            <w:div w:id="406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3700">
      <w:bodyDiv w:val="1"/>
      <w:marLeft w:val="0"/>
      <w:marRight w:val="0"/>
      <w:marTop w:val="0"/>
      <w:marBottom w:val="0"/>
      <w:divBdr>
        <w:top w:val="none" w:sz="0" w:space="0" w:color="auto"/>
        <w:left w:val="none" w:sz="0" w:space="0" w:color="auto"/>
        <w:bottom w:val="none" w:sz="0" w:space="0" w:color="auto"/>
        <w:right w:val="none" w:sz="0" w:space="0" w:color="auto"/>
      </w:divBdr>
      <w:divsChild>
        <w:div w:id="869998282">
          <w:marLeft w:val="0"/>
          <w:marRight w:val="0"/>
          <w:marTop w:val="0"/>
          <w:marBottom w:val="0"/>
          <w:divBdr>
            <w:top w:val="none" w:sz="0" w:space="0" w:color="auto"/>
            <w:left w:val="none" w:sz="0" w:space="0" w:color="auto"/>
            <w:bottom w:val="none" w:sz="0" w:space="0" w:color="auto"/>
            <w:right w:val="none" w:sz="0" w:space="0" w:color="auto"/>
          </w:divBdr>
          <w:divsChild>
            <w:div w:id="482626593">
              <w:marLeft w:val="0"/>
              <w:marRight w:val="0"/>
              <w:marTop w:val="0"/>
              <w:marBottom w:val="0"/>
              <w:divBdr>
                <w:top w:val="none" w:sz="0" w:space="0" w:color="auto"/>
                <w:left w:val="none" w:sz="0" w:space="0" w:color="auto"/>
                <w:bottom w:val="none" w:sz="0" w:space="0" w:color="auto"/>
                <w:right w:val="none" w:sz="0" w:space="0" w:color="auto"/>
              </w:divBdr>
              <w:divsChild>
                <w:div w:id="14152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6549">
      <w:bodyDiv w:val="1"/>
      <w:marLeft w:val="0"/>
      <w:marRight w:val="0"/>
      <w:marTop w:val="0"/>
      <w:marBottom w:val="0"/>
      <w:divBdr>
        <w:top w:val="none" w:sz="0" w:space="0" w:color="auto"/>
        <w:left w:val="none" w:sz="0" w:space="0" w:color="auto"/>
        <w:bottom w:val="none" w:sz="0" w:space="0" w:color="auto"/>
        <w:right w:val="none" w:sz="0" w:space="0" w:color="auto"/>
      </w:divBdr>
    </w:div>
    <w:div w:id="789011401">
      <w:bodyDiv w:val="1"/>
      <w:marLeft w:val="0"/>
      <w:marRight w:val="0"/>
      <w:marTop w:val="0"/>
      <w:marBottom w:val="0"/>
      <w:divBdr>
        <w:top w:val="none" w:sz="0" w:space="0" w:color="auto"/>
        <w:left w:val="none" w:sz="0" w:space="0" w:color="auto"/>
        <w:bottom w:val="none" w:sz="0" w:space="0" w:color="auto"/>
        <w:right w:val="none" w:sz="0" w:space="0" w:color="auto"/>
      </w:divBdr>
      <w:divsChild>
        <w:div w:id="1719931843">
          <w:marLeft w:val="0"/>
          <w:marRight w:val="0"/>
          <w:marTop w:val="0"/>
          <w:marBottom w:val="0"/>
          <w:divBdr>
            <w:top w:val="none" w:sz="0" w:space="0" w:color="auto"/>
            <w:left w:val="none" w:sz="0" w:space="0" w:color="auto"/>
            <w:bottom w:val="none" w:sz="0" w:space="0" w:color="auto"/>
            <w:right w:val="none" w:sz="0" w:space="0" w:color="auto"/>
          </w:divBdr>
          <w:divsChild>
            <w:div w:id="1928224380">
              <w:marLeft w:val="0"/>
              <w:marRight w:val="0"/>
              <w:marTop w:val="0"/>
              <w:marBottom w:val="0"/>
              <w:divBdr>
                <w:top w:val="none" w:sz="0" w:space="0" w:color="auto"/>
                <w:left w:val="none" w:sz="0" w:space="0" w:color="auto"/>
                <w:bottom w:val="none" w:sz="0" w:space="0" w:color="auto"/>
                <w:right w:val="none" w:sz="0" w:space="0" w:color="auto"/>
              </w:divBdr>
              <w:divsChild>
                <w:div w:id="5152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4288">
      <w:bodyDiv w:val="1"/>
      <w:marLeft w:val="0"/>
      <w:marRight w:val="0"/>
      <w:marTop w:val="0"/>
      <w:marBottom w:val="0"/>
      <w:divBdr>
        <w:top w:val="none" w:sz="0" w:space="0" w:color="auto"/>
        <w:left w:val="none" w:sz="0" w:space="0" w:color="auto"/>
        <w:bottom w:val="none" w:sz="0" w:space="0" w:color="auto"/>
        <w:right w:val="none" w:sz="0" w:space="0" w:color="auto"/>
      </w:divBdr>
    </w:div>
    <w:div w:id="1230655837">
      <w:bodyDiv w:val="1"/>
      <w:marLeft w:val="0"/>
      <w:marRight w:val="0"/>
      <w:marTop w:val="0"/>
      <w:marBottom w:val="0"/>
      <w:divBdr>
        <w:top w:val="none" w:sz="0" w:space="0" w:color="auto"/>
        <w:left w:val="none" w:sz="0" w:space="0" w:color="auto"/>
        <w:bottom w:val="none" w:sz="0" w:space="0" w:color="auto"/>
        <w:right w:val="none" w:sz="0" w:space="0" w:color="auto"/>
      </w:divBdr>
    </w:div>
    <w:div w:id="19273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F4FE-5EEC-EA49-AB58-EE5AED33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7859</Words>
  <Characters>44798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Carrie</dc:creator>
  <cp:keywords/>
  <dc:description/>
  <cp:lastModifiedBy>Carrie Benjamin (Geography, Earth and Environmental Sciences)</cp:lastModifiedBy>
  <cp:revision>3</cp:revision>
  <cp:lastPrinted>2021-11-29T17:25:00Z</cp:lastPrinted>
  <dcterms:created xsi:type="dcterms:W3CDTF">2024-10-04T10:15:00Z</dcterms:created>
  <dcterms:modified xsi:type="dcterms:W3CDTF">2024-10-04T10:17:00Z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id="ssun02tx"/&gt;&lt;style id="http://www.zotero.org/styles/sage-harvard" hasBibliography="1" bibliographyStyleHasBeenSet="1"/&gt;&lt;prefs&gt;&lt;pref name="fieldType" value="Field"/&gt;&lt;pref name="dontAskDelayCitati</vt:lpwstr>
  </property>
  <property fmtid="{D5CDD505-2E9C-101B-9397-08002B2CF9AE}" pid="3" name="ZOTERO_PREF_2">
    <vt:lpwstr>onUpdates" value="true"/&gt;&lt;/prefs&gt;&lt;/data&gt;</vt:lpwstr>
  </property>
</Properties>
</file>